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A99784" w14:textId="7C379BC5" w:rsidR="00347D71" w:rsidRPr="00347D71" w:rsidRDefault="00347D71" w:rsidP="00AF49F0">
      <w:pPr>
        <w:jc w:val="center"/>
        <w:rPr>
          <w:b/>
          <w:i/>
        </w:rPr>
      </w:pPr>
      <w:r w:rsidRPr="00347D71">
        <w:rPr>
          <w:b/>
          <w:i/>
        </w:rPr>
        <w:t>Montreal</w:t>
      </w:r>
      <w:r w:rsidR="003E47D8">
        <w:rPr>
          <w:b/>
          <w:i/>
        </w:rPr>
        <w:t xml:space="preserve">’s artificial intelligence </w:t>
      </w:r>
      <w:r w:rsidR="00755021">
        <w:rPr>
          <w:b/>
          <w:i/>
        </w:rPr>
        <w:t xml:space="preserve">(AI) </w:t>
      </w:r>
      <w:r w:rsidR="00EA007B">
        <w:rPr>
          <w:b/>
          <w:i/>
        </w:rPr>
        <w:t>cluster</w:t>
      </w:r>
      <w:r w:rsidR="00D2742E">
        <w:rPr>
          <w:b/>
          <w:i/>
        </w:rPr>
        <w:t xml:space="preserve">: </w:t>
      </w:r>
      <w:r w:rsidR="002A2EAD">
        <w:rPr>
          <w:b/>
          <w:i/>
        </w:rPr>
        <w:br/>
      </w:r>
      <w:r w:rsidR="003E47D8">
        <w:rPr>
          <w:b/>
          <w:i/>
        </w:rPr>
        <w:t>How to keep talent in the city and attract global brain</w:t>
      </w:r>
      <w:r w:rsidR="00E268B7">
        <w:rPr>
          <w:b/>
          <w:i/>
        </w:rPr>
        <w:t>s</w:t>
      </w:r>
      <w:r w:rsidR="003E47D8">
        <w:rPr>
          <w:b/>
          <w:i/>
        </w:rPr>
        <w:t xml:space="preserve">? </w:t>
      </w:r>
    </w:p>
    <w:p w14:paraId="61264F29" w14:textId="77777777" w:rsidR="00347D71" w:rsidRDefault="00347D71" w:rsidP="00AF49F0">
      <w:pPr>
        <w:jc w:val="center"/>
      </w:pPr>
    </w:p>
    <w:p w14:paraId="190F1B98" w14:textId="77777777" w:rsidR="00014D2B" w:rsidRDefault="00014D2B" w:rsidP="00AF49F0">
      <w:pPr>
        <w:jc w:val="center"/>
      </w:pPr>
    </w:p>
    <w:p w14:paraId="66616322" w14:textId="77777777" w:rsidR="002C137D" w:rsidRDefault="002C137D" w:rsidP="002C137D">
      <w:pPr>
        <w:rPr>
          <w:b/>
        </w:rPr>
      </w:pPr>
    </w:p>
    <w:p w14:paraId="454804D2" w14:textId="429D5680" w:rsidR="00767B53" w:rsidRPr="007B10E1" w:rsidRDefault="00AF49F0" w:rsidP="00B608A0">
      <w:pPr>
        <w:jc w:val="center"/>
        <w:rPr>
          <w:b/>
        </w:rPr>
      </w:pPr>
      <w:r w:rsidRPr="007B10E1">
        <w:rPr>
          <w:b/>
        </w:rPr>
        <w:t>Introduction</w:t>
      </w:r>
    </w:p>
    <w:p w14:paraId="76300740" w14:textId="77777777" w:rsidR="00235ECA" w:rsidRDefault="00235ECA" w:rsidP="00F667F7">
      <w:pPr>
        <w:jc w:val="both"/>
      </w:pPr>
    </w:p>
    <w:p w14:paraId="4133386F" w14:textId="7CA60602" w:rsidR="00330830" w:rsidRDefault="00235ECA" w:rsidP="00F667F7">
      <w:pPr>
        <w:jc w:val="both"/>
        <w:rPr>
          <w:rFonts w:eastAsia="Times New Roman"/>
          <w:lang w:val="en-CA" w:eastAsia="fr-CA"/>
        </w:rPr>
      </w:pPr>
      <w:r>
        <w:t>It was</w:t>
      </w:r>
      <w:r w:rsidR="00A265BA" w:rsidRPr="00A265BA">
        <w:rPr>
          <w:lang w:val="en-CA"/>
        </w:rPr>
        <w:t xml:space="preserve"> a </w:t>
      </w:r>
      <w:r>
        <w:rPr>
          <w:lang w:val="en-CA"/>
        </w:rPr>
        <w:t>sunny and cheerful morning, unusually warm for early</w:t>
      </w:r>
      <w:r w:rsidR="002A2EAD">
        <w:rPr>
          <w:lang w:val="en-CA"/>
        </w:rPr>
        <w:t xml:space="preserve"> spring in</w:t>
      </w:r>
      <w:r>
        <w:rPr>
          <w:lang w:val="en-CA"/>
        </w:rPr>
        <w:t xml:space="preserve"> Montreal. Boris enjoyed his walk to work: he parked his car a bit further away than usual and took time to </w:t>
      </w:r>
      <w:r w:rsidR="002A2EAD">
        <w:rPr>
          <w:lang w:val="en-CA"/>
        </w:rPr>
        <w:t>enjoy the</w:t>
      </w:r>
      <w:r>
        <w:rPr>
          <w:lang w:val="en-CA"/>
        </w:rPr>
        <w:t xml:space="preserve"> fresh air and observe busy people rushing </w:t>
      </w:r>
      <w:r w:rsidR="002A2EAD">
        <w:rPr>
          <w:lang w:val="en-CA"/>
        </w:rPr>
        <w:t xml:space="preserve">off </w:t>
      </w:r>
      <w:r>
        <w:rPr>
          <w:lang w:val="en-CA"/>
        </w:rPr>
        <w:t xml:space="preserve">to work </w:t>
      </w:r>
      <w:r w:rsidR="005C13AC">
        <w:rPr>
          <w:lang w:val="en-CA"/>
        </w:rPr>
        <w:t>along the colo</w:t>
      </w:r>
      <w:r w:rsidR="002A2EAD">
        <w:rPr>
          <w:lang w:val="en-CA"/>
        </w:rPr>
        <w:t>u</w:t>
      </w:r>
      <w:r w:rsidR="005C13AC">
        <w:rPr>
          <w:lang w:val="en-CA"/>
        </w:rPr>
        <w:t>rful streets of Montreal</w:t>
      </w:r>
      <w:r>
        <w:rPr>
          <w:lang w:val="en-CA"/>
        </w:rPr>
        <w:t xml:space="preserve">. He also needed </w:t>
      </w:r>
      <w:r w:rsidR="00712F79">
        <w:rPr>
          <w:lang w:val="en-CA"/>
        </w:rPr>
        <w:t xml:space="preserve">this moment </w:t>
      </w:r>
      <w:r>
        <w:rPr>
          <w:lang w:val="en-CA"/>
        </w:rPr>
        <w:t xml:space="preserve">to </w:t>
      </w:r>
      <w:r w:rsidR="00712F79">
        <w:rPr>
          <w:lang w:val="en-CA"/>
        </w:rPr>
        <w:t xml:space="preserve">reflect </w:t>
      </w:r>
      <w:r w:rsidR="002A2EAD">
        <w:rPr>
          <w:lang w:val="en-CA"/>
        </w:rPr>
        <w:t>about</w:t>
      </w:r>
      <w:r>
        <w:rPr>
          <w:lang w:val="en-CA"/>
        </w:rPr>
        <w:t xml:space="preserve"> the </w:t>
      </w:r>
      <w:r w:rsidR="001E054E">
        <w:rPr>
          <w:lang w:val="en-CA"/>
        </w:rPr>
        <w:t>recruitment</w:t>
      </w:r>
      <w:r>
        <w:rPr>
          <w:lang w:val="en-CA"/>
        </w:rPr>
        <w:t xml:space="preserve"> strategy for </w:t>
      </w:r>
      <w:r w:rsidR="00712F79">
        <w:rPr>
          <w:lang w:val="en-CA"/>
        </w:rPr>
        <w:t>Element AI</w:t>
      </w:r>
      <w:r>
        <w:rPr>
          <w:lang w:val="en-CA"/>
        </w:rPr>
        <w:t xml:space="preserve">, </w:t>
      </w:r>
      <w:r w:rsidR="00712F79" w:rsidRPr="000073E2">
        <w:rPr>
          <w:rFonts w:eastAsia="Times New Roman"/>
          <w:lang w:val="en-CA" w:eastAsia="fr-CA"/>
        </w:rPr>
        <w:t xml:space="preserve">Montreal-headquartered firm and a global leader in </w:t>
      </w:r>
      <w:r w:rsidR="002A2EAD">
        <w:rPr>
          <w:rFonts w:eastAsia="Times New Roman"/>
          <w:lang w:val="en-CA" w:eastAsia="fr-CA"/>
        </w:rPr>
        <w:t xml:space="preserve">the </w:t>
      </w:r>
      <w:r w:rsidR="00712F79" w:rsidRPr="000073E2">
        <w:rPr>
          <w:rFonts w:eastAsia="Times New Roman"/>
          <w:lang w:val="en-CA" w:eastAsia="fr-CA"/>
        </w:rPr>
        <w:t>artificial intelligence</w:t>
      </w:r>
      <w:r w:rsidR="007F6C5E">
        <w:rPr>
          <w:rFonts w:eastAsia="Times New Roman"/>
          <w:lang w:val="en-CA" w:eastAsia="fr-CA"/>
        </w:rPr>
        <w:t xml:space="preserve"> (AI)</w:t>
      </w:r>
      <w:r w:rsidR="00712F79" w:rsidRPr="000073E2">
        <w:rPr>
          <w:rFonts w:eastAsia="Times New Roman"/>
          <w:lang w:val="en-CA" w:eastAsia="fr-CA"/>
        </w:rPr>
        <w:t xml:space="preserve"> segment</w:t>
      </w:r>
      <w:r>
        <w:rPr>
          <w:rFonts w:eastAsia="Times New Roman"/>
          <w:lang w:val="en-CA" w:eastAsia="fr-CA"/>
        </w:rPr>
        <w:t>, where he was a</w:t>
      </w:r>
      <w:r w:rsidR="00F065F8">
        <w:rPr>
          <w:rFonts w:eastAsia="Times New Roman"/>
          <w:lang w:val="en-CA" w:eastAsia="fr-CA"/>
        </w:rPr>
        <w:t xml:space="preserve">n </w:t>
      </w:r>
      <w:r>
        <w:rPr>
          <w:rFonts w:eastAsia="Times New Roman"/>
          <w:lang w:val="en-CA" w:eastAsia="fr-CA"/>
        </w:rPr>
        <w:t xml:space="preserve">applied research scientist. </w:t>
      </w:r>
    </w:p>
    <w:p w14:paraId="1F52BA56" w14:textId="77777777" w:rsidR="00330830" w:rsidRDefault="00330830" w:rsidP="00F667F7">
      <w:pPr>
        <w:jc w:val="both"/>
        <w:rPr>
          <w:rFonts w:eastAsia="Times New Roman"/>
          <w:lang w:val="en-CA" w:eastAsia="fr-CA"/>
        </w:rPr>
      </w:pPr>
    </w:p>
    <w:p w14:paraId="43C33C46" w14:textId="3BA793AF" w:rsidR="00330830" w:rsidRDefault="00330830" w:rsidP="00330830">
      <w:pPr>
        <w:jc w:val="center"/>
        <w:rPr>
          <w:rFonts w:eastAsia="Times New Roman"/>
          <w:lang w:val="en-CA" w:eastAsia="fr-CA"/>
        </w:rPr>
      </w:pPr>
      <w:r>
        <w:rPr>
          <w:noProof/>
          <w:lang w:val="fr-CA" w:eastAsia="fr-CA"/>
        </w:rPr>
        <w:drawing>
          <wp:inline distT="0" distB="0" distL="0" distR="0" wp14:anchorId="6B175344" wp14:editId="5F3627F4">
            <wp:extent cx="3365500" cy="3365500"/>
            <wp:effectExtent l="0" t="0" r="6350" b="6350"/>
            <wp:docPr id="4" name="Image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5500" cy="3365500"/>
                    </a:xfrm>
                    <a:prstGeom prst="rect">
                      <a:avLst/>
                    </a:prstGeom>
                    <a:noFill/>
                    <a:ln>
                      <a:noFill/>
                    </a:ln>
                  </pic:spPr>
                </pic:pic>
              </a:graphicData>
            </a:graphic>
          </wp:inline>
        </w:drawing>
      </w:r>
    </w:p>
    <w:p w14:paraId="33EC2AC3" w14:textId="77777777" w:rsidR="00330830" w:rsidRDefault="00330830" w:rsidP="00F667F7">
      <w:pPr>
        <w:jc w:val="both"/>
        <w:rPr>
          <w:rFonts w:eastAsia="Times New Roman"/>
          <w:lang w:val="en-CA" w:eastAsia="fr-CA"/>
        </w:rPr>
      </w:pPr>
    </w:p>
    <w:p w14:paraId="7CEFCC12" w14:textId="1715A443" w:rsidR="00330830" w:rsidRPr="00330830" w:rsidRDefault="00330830" w:rsidP="00330830">
      <w:pPr>
        <w:jc w:val="center"/>
        <w:rPr>
          <w:rFonts w:eastAsia="Times New Roman"/>
          <w:i/>
          <w:lang w:val="en-CA" w:eastAsia="fr-CA"/>
        </w:rPr>
      </w:pPr>
      <w:r w:rsidRPr="00330830">
        <w:rPr>
          <w:rFonts w:eastAsia="Times New Roman"/>
          <w:i/>
          <w:lang w:val="en-CA" w:eastAsia="fr-CA"/>
        </w:rPr>
        <w:t>Photo: Boris Oreshkin, Element AI</w:t>
      </w:r>
    </w:p>
    <w:p w14:paraId="26D96476" w14:textId="77777777" w:rsidR="00330830" w:rsidRDefault="00330830" w:rsidP="00F667F7">
      <w:pPr>
        <w:jc w:val="both"/>
        <w:rPr>
          <w:rFonts w:eastAsia="Times New Roman"/>
          <w:lang w:val="en-CA" w:eastAsia="fr-CA"/>
        </w:rPr>
      </w:pPr>
    </w:p>
    <w:p w14:paraId="7314BB3F" w14:textId="7F3A740B" w:rsidR="008172C8" w:rsidRDefault="00235ECA" w:rsidP="00F667F7">
      <w:pPr>
        <w:jc w:val="both"/>
        <w:rPr>
          <w:rFonts w:eastAsia="Times New Roman"/>
          <w:lang w:val="en-CA" w:eastAsia="fr-CA"/>
        </w:rPr>
      </w:pPr>
      <w:r>
        <w:rPr>
          <w:rFonts w:eastAsia="Times New Roman"/>
          <w:lang w:val="en-CA" w:eastAsia="fr-CA"/>
        </w:rPr>
        <w:t>Element A</w:t>
      </w:r>
      <w:r w:rsidR="007F6C5E">
        <w:rPr>
          <w:rFonts w:eastAsia="Times New Roman"/>
          <w:lang w:val="en-CA" w:eastAsia="fr-CA"/>
        </w:rPr>
        <w:t>I</w:t>
      </w:r>
      <w:r>
        <w:rPr>
          <w:rFonts w:eastAsia="Times New Roman"/>
          <w:lang w:val="en-CA" w:eastAsia="fr-CA"/>
        </w:rPr>
        <w:t xml:space="preserve"> </w:t>
      </w:r>
      <w:r w:rsidR="00534EC7">
        <w:rPr>
          <w:rFonts w:eastAsia="Times New Roman"/>
          <w:lang w:val="en-CA" w:eastAsia="fr-CA"/>
        </w:rPr>
        <w:t xml:space="preserve">experienced </w:t>
      </w:r>
      <w:r>
        <w:rPr>
          <w:rFonts w:eastAsia="Times New Roman"/>
          <w:lang w:val="en-CA" w:eastAsia="fr-CA"/>
        </w:rPr>
        <w:t xml:space="preserve">a rapid expansion phase </w:t>
      </w:r>
      <w:r w:rsidR="007F6C5E">
        <w:rPr>
          <w:rFonts w:eastAsia="Times New Roman"/>
          <w:lang w:val="en-CA" w:eastAsia="fr-CA"/>
        </w:rPr>
        <w:t>internationali</w:t>
      </w:r>
      <w:r w:rsidR="00534EC7">
        <w:rPr>
          <w:rFonts w:eastAsia="Times New Roman"/>
          <w:lang w:val="en-CA" w:eastAsia="fr-CA"/>
        </w:rPr>
        <w:t>z</w:t>
      </w:r>
      <w:r w:rsidR="007F6C5E">
        <w:rPr>
          <w:rFonts w:eastAsia="Times New Roman"/>
          <w:lang w:val="en-CA" w:eastAsia="fr-CA"/>
        </w:rPr>
        <w:t xml:space="preserve">ing to other global AI hubs </w:t>
      </w:r>
      <w:r w:rsidR="00534EC7">
        <w:rPr>
          <w:rFonts w:eastAsia="Times New Roman"/>
          <w:lang w:val="en-CA" w:eastAsia="fr-CA"/>
        </w:rPr>
        <w:t>while simultaneously continuing to hire</w:t>
      </w:r>
      <w:r w:rsidR="00DF476E">
        <w:rPr>
          <w:rFonts w:eastAsia="Times New Roman"/>
          <w:lang w:val="en-CA" w:eastAsia="fr-CA"/>
        </w:rPr>
        <w:t xml:space="preserve"> </w:t>
      </w:r>
      <w:r w:rsidR="007F6C5E">
        <w:rPr>
          <w:rFonts w:eastAsia="Times New Roman"/>
          <w:lang w:val="en-CA" w:eastAsia="fr-CA"/>
        </w:rPr>
        <w:t xml:space="preserve">aggressively </w:t>
      </w:r>
      <w:r w:rsidR="00DE2D73">
        <w:rPr>
          <w:rFonts w:eastAsia="Times New Roman"/>
          <w:lang w:val="en-CA" w:eastAsia="fr-CA"/>
        </w:rPr>
        <w:t xml:space="preserve">in Montreal. </w:t>
      </w:r>
      <w:r w:rsidR="00C07E21">
        <w:rPr>
          <w:rFonts w:eastAsia="Times New Roman"/>
          <w:lang w:val="en-CA" w:eastAsia="fr-CA"/>
        </w:rPr>
        <w:t>At the same time</w:t>
      </w:r>
      <w:r w:rsidR="00534EC7">
        <w:rPr>
          <w:rFonts w:eastAsia="Times New Roman"/>
          <w:lang w:val="en-CA" w:eastAsia="fr-CA"/>
        </w:rPr>
        <w:t>,</w:t>
      </w:r>
      <w:r w:rsidR="00C07E21">
        <w:rPr>
          <w:rFonts w:eastAsia="Times New Roman"/>
          <w:lang w:val="en-CA" w:eastAsia="fr-CA"/>
        </w:rPr>
        <w:t xml:space="preserve"> other tech giants including Google and Facebook</w:t>
      </w:r>
      <w:r w:rsidR="00534EC7">
        <w:rPr>
          <w:rFonts w:eastAsia="Times New Roman"/>
          <w:lang w:val="en-CA" w:eastAsia="fr-CA"/>
        </w:rPr>
        <w:t xml:space="preserve"> had</w:t>
      </w:r>
      <w:r w:rsidR="00C07E21">
        <w:rPr>
          <w:rFonts w:eastAsia="Times New Roman"/>
          <w:lang w:val="en-CA" w:eastAsia="fr-CA"/>
        </w:rPr>
        <w:t xml:space="preserve"> </w:t>
      </w:r>
      <w:r w:rsidR="00534EC7">
        <w:rPr>
          <w:rFonts w:eastAsia="Times New Roman"/>
          <w:lang w:val="en-CA" w:eastAsia="fr-CA"/>
        </w:rPr>
        <w:t>moved</w:t>
      </w:r>
      <w:r w:rsidR="00C07E21">
        <w:rPr>
          <w:rFonts w:eastAsia="Times New Roman"/>
          <w:lang w:val="en-CA" w:eastAsia="fr-CA"/>
        </w:rPr>
        <w:t xml:space="preserve"> to Montreal in recent years and set up their </w:t>
      </w:r>
      <w:r w:rsidR="00534EC7">
        <w:rPr>
          <w:rFonts w:eastAsia="Times New Roman"/>
          <w:lang w:val="en-CA" w:eastAsia="fr-CA"/>
        </w:rPr>
        <w:t xml:space="preserve">own </w:t>
      </w:r>
      <w:r w:rsidR="00C07E21">
        <w:rPr>
          <w:rFonts w:eastAsia="Times New Roman"/>
          <w:lang w:val="en-CA" w:eastAsia="fr-CA"/>
        </w:rPr>
        <w:t xml:space="preserve">AI research labs. </w:t>
      </w:r>
      <w:r w:rsidR="00534EC7">
        <w:rPr>
          <w:rFonts w:eastAsia="Times New Roman"/>
          <w:lang w:val="en-CA" w:eastAsia="fr-CA"/>
        </w:rPr>
        <w:t>In parallel to these activities</w:t>
      </w:r>
      <w:r w:rsidR="00C07E21">
        <w:rPr>
          <w:rFonts w:eastAsia="Times New Roman"/>
          <w:lang w:val="en-CA" w:eastAsia="fr-CA"/>
        </w:rPr>
        <w:t xml:space="preserve">, a lot of local companies </w:t>
      </w:r>
      <w:r w:rsidR="00534EC7">
        <w:rPr>
          <w:rFonts w:eastAsia="Times New Roman"/>
          <w:lang w:val="en-CA" w:eastAsia="fr-CA"/>
        </w:rPr>
        <w:t xml:space="preserve">had </w:t>
      </w:r>
      <w:r w:rsidR="00C07E21">
        <w:rPr>
          <w:rFonts w:eastAsia="Times New Roman"/>
          <w:lang w:val="en-CA" w:eastAsia="fr-CA"/>
        </w:rPr>
        <w:t>emerged in these fields</w:t>
      </w:r>
      <w:r w:rsidR="00534EC7">
        <w:rPr>
          <w:rFonts w:eastAsia="Times New Roman"/>
          <w:lang w:val="en-CA" w:eastAsia="fr-CA"/>
        </w:rPr>
        <w:t xml:space="preserve"> and were</w:t>
      </w:r>
      <w:r w:rsidR="00C07E21">
        <w:rPr>
          <w:rFonts w:eastAsia="Times New Roman"/>
          <w:lang w:val="en-CA" w:eastAsia="fr-CA"/>
        </w:rPr>
        <w:t xml:space="preserve"> also looking for </w:t>
      </w:r>
      <w:r w:rsidR="00534EC7">
        <w:rPr>
          <w:rFonts w:eastAsia="Times New Roman"/>
          <w:lang w:val="en-CA" w:eastAsia="fr-CA"/>
        </w:rPr>
        <w:t>top</w:t>
      </w:r>
      <w:r w:rsidR="00C07E21">
        <w:rPr>
          <w:rFonts w:eastAsia="Times New Roman"/>
          <w:lang w:val="en-CA" w:eastAsia="fr-CA"/>
        </w:rPr>
        <w:t xml:space="preserve"> talent. </w:t>
      </w:r>
    </w:p>
    <w:p w14:paraId="7242677B" w14:textId="77777777" w:rsidR="008172C8" w:rsidRDefault="008172C8" w:rsidP="00F667F7">
      <w:pPr>
        <w:jc w:val="both"/>
        <w:rPr>
          <w:rFonts w:eastAsia="Times New Roman"/>
          <w:lang w:val="en-CA" w:eastAsia="fr-CA"/>
        </w:rPr>
      </w:pPr>
    </w:p>
    <w:p w14:paraId="5EAD543D" w14:textId="2DFE0396" w:rsidR="00235ECA" w:rsidRDefault="00DE2D73" w:rsidP="00F667F7">
      <w:pPr>
        <w:jc w:val="both"/>
        <w:rPr>
          <w:rFonts w:eastAsia="Times New Roman"/>
          <w:lang w:val="en-CA" w:eastAsia="fr-CA"/>
        </w:rPr>
      </w:pPr>
      <w:r>
        <w:rPr>
          <w:rFonts w:eastAsia="Times New Roman"/>
          <w:lang w:val="en-CA" w:eastAsia="fr-CA"/>
        </w:rPr>
        <w:lastRenderedPageBreak/>
        <w:t xml:space="preserve">Montreal has always been a leader </w:t>
      </w:r>
      <w:r w:rsidR="00C07E21">
        <w:rPr>
          <w:rFonts w:eastAsia="Times New Roman"/>
          <w:lang w:val="en-CA" w:eastAsia="fr-CA"/>
        </w:rPr>
        <w:t xml:space="preserve">in education in </w:t>
      </w:r>
      <w:r w:rsidR="008172C8">
        <w:rPr>
          <w:rFonts w:eastAsia="Times New Roman"/>
          <w:lang w:val="en-CA" w:eastAsia="fr-CA"/>
        </w:rPr>
        <w:t xml:space="preserve">different </w:t>
      </w:r>
      <w:r w:rsidR="00C07E21">
        <w:rPr>
          <w:rFonts w:eastAsia="Times New Roman"/>
          <w:lang w:val="en-CA" w:eastAsia="fr-CA"/>
        </w:rPr>
        <w:t>subfields of AI</w:t>
      </w:r>
      <w:r w:rsidR="00910C90">
        <w:rPr>
          <w:rFonts w:eastAsia="Times New Roman"/>
          <w:lang w:val="en-CA" w:eastAsia="fr-CA"/>
        </w:rPr>
        <w:t>,</w:t>
      </w:r>
      <w:r w:rsidR="008172C8">
        <w:rPr>
          <w:rFonts w:eastAsia="Times New Roman"/>
          <w:lang w:val="en-CA" w:eastAsia="fr-CA"/>
        </w:rPr>
        <w:t xml:space="preserve"> </w:t>
      </w:r>
      <w:r w:rsidR="00C07E21">
        <w:rPr>
          <w:rFonts w:eastAsia="Times New Roman"/>
          <w:lang w:val="en-CA" w:eastAsia="fr-CA"/>
        </w:rPr>
        <w:t>boasting</w:t>
      </w:r>
      <w:r w:rsidR="00534EC7">
        <w:rPr>
          <w:rFonts w:eastAsia="Times New Roman"/>
          <w:lang w:val="en-CA" w:eastAsia="fr-CA"/>
        </w:rPr>
        <w:t>, among other things</w:t>
      </w:r>
      <w:r w:rsidR="00A648A4">
        <w:rPr>
          <w:rFonts w:eastAsia="Times New Roman"/>
          <w:lang w:val="en-CA" w:eastAsia="fr-CA"/>
        </w:rPr>
        <w:t>, the</w:t>
      </w:r>
      <w:r w:rsidR="00534EC7">
        <w:rPr>
          <w:rFonts w:eastAsia="Times New Roman"/>
          <w:lang w:val="en-CA" w:eastAsia="fr-CA"/>
        </w:rPr>
        <w:t xml:space="preserve"> highest</w:t>
      </w:r>
      <w:r w:rsidR="00C07E21">
        <w:rPr>
          <w:rFonts w:eastAsia="Times New Roman"/>
          <w:lang w:val="en-CA" w:eastAsia="fr-CA"/>
        </w:rPr>
        <w:t xml:space="preserve"> number of graduates in </w:t>
      </w:r>
      <w:r w:rsidR="008172C8">
        <w:rPr>
          <w:rFonts w:eastAsia="Times New Roman"/>
          <w:lang w:val="en-CA" w:eastAsia="fr-CA"/>
        </w:rPr>
        <w:t>deep learning</w:t>
      </w:r>
      <w:r w:rsidR="00E81D00">
        <w:rPr>
          <w:rFonts w:eastAsia="Times New Roman"/>
          <w:lang w:val="en-CA" w:eastAsia="fr-CA"/>
        </w:rPr>
        <w:t xml:space="preserve"> (a critical subset of AI)</w:t>
      </w:r>
      <w:r w:rsidR="008172C8">
        <w:rPr>
          <w:rFonts w:eastAsia="Times New Roman"/>
          <w:lang w:val="en-CA" w:eastAsia="fr-CA"/>
        </w:rPr>
        <w:t xml:space="preserve"> </w:t>
      </w:r>
      <w:r w:rsidR="00C07E21">
        <w:rPr>
          <w:rFonts w:eastAsia="Times New Roman"/>
          <w:lang w:val="en-CA" w:eastAsia="fr-CA"/>
        </w:rPr>
        <w:t>than any other competing AI hub</w:t>
      </w:r>
      <w:r w:rsidR="008172C8">
        <w:rPr>
          <w:rFonts w:eastAsia="Times New Roman"/>
          <w:lang w:val="en-CA" w:eastAsia="fr-CA"/>
        </w:rPr>
        <w:t xml:space="preserve">. At the same time, </w:t>
      </w:r>
      <w:r w:rsidR="00C07E21">
        <w:rPr>
          <w:rFonts w:eastAsia="Times New Roman"/>
          <w:lang w:val="en-CA" w:eastAsia="fr-CA"/>
        </w:rPr>
        <w:t xml:space="preserve">the exponentially growing need for AI talent </w:t>
      </w:r>
      <w:r w:rsidR="00447BC8">
        <w:rPr>
          <w:rFonts w:eastAsia="Times New Roman"/>
          <w:lang w:val="en-CA" w:eastAsia="fr-CA"/>
        </w:rPr>
        <w:t>has created a certain shortage o</w:t>
      </w:r>
      <w:r w:rsidR="00504135">
        <w:rPr>
          <w:rFonts w:eastAsia="Times New Roman"/>
          <w:lang w:val="en-CA" w:eastAsia="fr-CA"/>
        </w:rPr>
        <w:t>f</w:t>
      </w:r>
      <w:r w:rsidR="004A0A8F">
        <w:rPr>
          <w:rFonts w:eastAsia="Times New Roman"/>
          <w:lang w:val="en-CA" w:eastAsia="fr-CA"/>
        </w:rPr>
        <w:t xml:space="preserve"> talent</w:t>
      </w:r>
      <w:r w:rsidR="00504135">
        <w:rPr>
          <w:rFonts w:eastAsia="Times New Roman"/>
          <w:lang w:val="en-CA" w:eastAsia="fr-CA"/>
        </w:rPr>
        <w:t xml:space="preserve">. Another important challenge </w:t>
      </w:r>
      <w:r w:rsidR="00607AD3">
        <w:rPr>
          <w:rFonts w:eastAsia="Times New Roman"/>
          <w:lang w:val="en-CA" w:eastAsia="fr-CA"/>
        </w:rPr>
        <w:t>is that even though there are amazing employment opportunities now in Montreal in the AI sector, many talented graduates leave to other hubs like Silicon Valley where the salaries are higher.</w:t>
      </w:r>
      <w:r w:rsidR="00A648A4">
        <w:rPr>
          <w:rStyle w:val="Appelnotedebasdep"/>
          <w:rFonts w:eastAsia="Times New Roman"/>
          <w:lang w:val="en-CA" w:eastAsia="fr-CA"/>
        </w:rPr>
        <w:footnoteReference w:id="1"/>
      </w:r>
      <w:r w:rsidR="009D27B4">
        <w:rPr>
          <w:rFonts w:eastAsia="Times New Roman"/>
          <w:lang w:val="en-CA" w:eastAsia="fr-CA"/>
        </w:rPr>
        <w:t xml:space="preserve"> </w:t>
      </w:r>
      <w:r w:rsidR="000D77D0">
        <w:rPr>
          <w:rFonts w:eastAsia="Times New Roman"/>
          <w:lang w:val="en-CA" w:eastAsia="fr-CA"/>
        </w:rPr>
        <w:t>At the same time, m</w:t>
      </w:r>
      <w:r w:rsidR="000D77D0" w:rsidRPr="000D77D0">
        <w:rPr>
          <w:rFonts w:eastAsia="Times New Roman"/>
          <w:lang w:val="en-CA" w:eastAsia="fr-CA"/>
        </w:rPr>
        <w:t xml:space="preserve">any top </w:t>
      </w:r>
      <w:r w:rsidR="000D77D0">
        <w:rPr>
          <w:rFonts w:eastAsia="Times New Roman"/>
          <w:lang w:val="en-CA" w:eastAsia="fr-CA"/>
        </w:rPr>
        <w:t xml:space="preserve">global </w:t>
      </w:r>
      <w:r w:rsidR="000D77D0" w:rsidRPr="000D77D0">
        <w:rPr>
          <w:rFonts w:eastAsia="Times New Roman"/>
          <w:lang w:val="en-CA" w:eastAsia="fr-CA"/>
        </w:rPr>
        <w:t>AI researchers</w:t>
      </w:r>
      <w:r w:rsidR="000D77D0">
        <w:rPr>
          <w:rFonts w:eastAsia="Times New Roman"/>
          <w:lang w:val="en-CA" w:eastAsia="fr-CA"/>
        </w:rPr>
        <w:t xml:space="preserve"> have connections with Montreal: they</w:t>
      </w:r>
      <w:r w:rsidR="000D77D0" w:rsidRPr="000D77D0">
        <w:rPr>
          <w:rFonts w:eastAsia="Times New Roman"/>
          <w:lang w:val="en-CA" w:eastAsia="fr-CA"/>
        </w:rPr>
        <w:t xml:space="preserve"> have engaged with academic programs in the city and some, including Hugo Larochelle</w:t>
      </w:r>
      <w:r w:rsidR="00F37634">
        <w:rPr>
          <w:rFonts w:eastAsia="Times New Roman"/>
          <w:lang w:val="en-CA" w:eastAsia="fr-CA"/>
        </w:rPr>
        <w:t>, who is</w:t>
      </w:r>
      <w:r w:rsidR="004A0A8F">
        <w:rPr>
          <w:rFonts w:eastAsia="Times New Roman"/>
          <w:lang w:val="en-CA" w:eastAsia="fr-CA"/>
        </w:rPr>
        <w:t xml:space="preserve"> currently the head of </w:t>
      </w:r>
      <w:r w:rsidR="000D77D0" w:rsidRPr="000D77D0">
        <w:rPr>
          <w:rFonts w:eastAsia="Times New Roman"/>
          <w:lang w:val="en-CA" w:eastAsia="fr-CA"/>
        </w:rPr>
        <w:t>Google Brain</w:t>
      </w:r>
      <w:r w:rsidR="004A0A8F">
        <w:rPr>
          <w:rFonts w:eastAsia="Times New Roman"/>
          <w:lang w:eastAsia="fr-CA"/>
        </w:rPr>
        <w:t xml:space="preserve"> in Montreal</w:t>
      </w:r>
      <w:r w:rsidR="000D77D0" w:rsidRPr="000D77D0">
        <w:rPr>
          <w:rFonts w:eastAsia="Times New Roman"/>
          <w:lang w:val="en-CA" w:eastAsia="fr-CA"/>
        </w:rPr>
        <w:t>, have left and then returned to Montreal to grow privately-funded AI labs.</w:t>
      </w:r>
      <w:r w:rsidR="000D77D0">
        <w:rPr>
          <w:rFonts w:eastAsia="Times New Roman"/>
          <w:lang w:val="en-CA" w:eastAsia="fr-CA"/>
        </w:rPr>
        <w:t xml:space="preserve"> Nevertheless, w</w:t>
      </w:r>
      <w:r w:rsidR="000D77D0" w:rsidRPr="000D77D0">
        <w:rPr>
          <w:rFonts w:eastAsia="Times New Roman"/>
          <w:lang w:val="en-CA" w:eastAsia="fr-CA"/>
        </w:rPr>
        <w:t>ith corporations anxiously recruiting the less than 22,000 people in the world who have the skill</w:t>
      </w:r>
      <w:r w:rsidR="00DB4992">
        <w:rPr>
          <w:rFonts w:eastAsia="Times New Roman"/>
          <w:lang w:val="en-CA" w:eastAsia="fr-CA"/>
        </w:rPr>
        <w:t>s and knowledge</w:t>
      </w:r>
      <w:r w:rsidR="000D77D0" w:rsidRPr="000D77D0">
        <w:rPr>
          <w:rFonts w:eastAsia="Times New Roman"/>
          <w:lang w:val="en-CA" w:eastAsia="fr-CA"/>
        </w:rPr>
        <w:t xml:space="preserve"> to tackle tough AI problems—often through astronomic salaries—there is now an even greater need for top researchers to train </w:t>
      </w:r>
      <w:r w:rsidR="004822FC">
        <w:rPr>
          <w:rFonts w:eastAsia="Times New Roman"/>
          <w:lang w:val="en-CA" w:eastAsia="fr-CA"/>
        </w:rPr>
        <w:t xml:space="preserve">the </w:t>
      </w:r>
      <w:r w:rsidR="000D77D0" w:rsidRPr="000D77D0">
        <w:rPr>
          <w:rFonts w:eastAsia="Times New Roman"/>
          <w:lang w:val="en-CA" w:eastAsia="fr-CA"/>
        </w:rPr>
        <w:t>next generation talent.</w:t>
      </w:r>
      <w:r w:rsidR="00DB4992">
        <w:rPr>
          <w:rStyle w:val="Appelnotedebasdep"/>
          <w:rFonts w:eastAsia="Times New Roman"/>
          <w:lang w:val="en-CA" w:eastAsia="fr-CA"/>
        </w:rPr>
        <w:footnoteReference w:id="2"/>
      </w:r>
      <w:r w:rsidR="000D77D0" w:rsidRPr="000D77D0">
        <w:rPr>
          <w:rFonts w:eastAsia="Times New Roman"/>
          <w:lang w:val="en-CA" w:eastAsia="fr-CA"/>
        </w:rPr>
        <w:t xml:space="preserve"> </w:t>
      </w:r>
      <w:r w:rsidR="00607AD3">
        <w:rPr>
          <w:rFonts w:eastAsia="Times New Roman"/>
          <w:lang w:val="en-CA" w:eastAsia="fr-CA"/>
        </w:rPr>
        <w:t>Boris has always actively participated in the recruitment of scientists for Element AI and he and his team started to see these important challenges</w:t>
      </w:r>
      <w:r w:rsidR="00A54550">
        <w:rPr>
          <w:rFonts w:eastAsia="Times New Roman"/>
          <w:lang w:val="en-CA" w:eastAsia="fr-CA"/>
        </w:rPr>
        <w:t xml:space="preserve"> relat</w:t>
      </w:r>
      <w:r w:rsidR="00F37634">
        <w:rPr>
          <w:rFonts w:eastAsia="Times New Roman"/>
          <w:lang w:val="en-CA" w:eastAsia="fr-CA"/>
        </w:rPr>
        <w:t>ing</w:t>
      </w:r>
      <w:r w:rsidR="00A54550">
        <w:rPr>
          <w:rFonts w:eastAsia="Times New Roman"/>
          <w:lang w:val="en-CA" w:eastAsia="fr-CA"/>
        </w:rPr>
        <w:t xml:space="preserve"> to human resources</w:t>
      </w:r>
      <w:r w:rsidR="00607AD3">
        <w:rPr>
          <w:rFonts w:eastAsia="Times New Roman"/>
          <w:lang w:val="en-CA" w:eastAsia="fr-CA"/>
        </w:rPr>
        <w:t xml:space="preserve">. </w:t>
      </w:r>
      <w:r w:rsidR="00447BC8">
        <w:rPr>
          <w:rFonts w:eastAsia="Times New Roman"/>
          <w:lang w:val="en-CA" w:eastAsia="fr-CA"/>
        </w:rPr>
        <w:t xml:space="preserve">Boris and his colleagues felt like not only Element AI, but also the whole Montreal AI community needed to come up with </w:t>
      </w:r>
      <w:r w:rsidR="000D77D0">
        <w:rPr>
          <w:rFonts w:eastAsia="Times New Roman"/>
          <w:lang w:val="en-CA" w:eastAsia="fr-CA"/>
        </w:rPr>
        <w:t>a strategy</w:t>
      </w:r>
      <w:r w:rsidR="00447BC8">
        <w:rPr>
          <w:rFonts w:eastAsia="Times New Roman"/>
          <w:lang w:val="en-CA" w:eastAsia="fr-CA"/>
        </w:rPr>
        <w:t xml:space="preserve"> to </w:t>
      </w:r>
      <w:r w:rsidR="00F37634">
        <w:rPr>
          <w:rFonts w:eastAsia="Times New Roman"/>
          <w:lang w:val="en-CA" w:eastAsia="fr-CA"/>
        </w:rPr>
        <w:t>cultivate yet</w:t>
      </w:r>
      <w:r w:rsidR="00447BC8">
        <w:rPr>
          <w:rFonts w:eastAsia="Times New Roman"/>
          <w:lang w:val="en-CA" w:eastAsia="fr-CA"/>
        </w:rPr>
        <w:t xml:space="preserve"> more talent</w:t>
      </w:r>
      <w:r w:rsidR="00A54550">
        <w:rPr>
          <w:rFonts w:eastAsia="Times New Roman"/>
          <w:lang w:val="en-CA" w:eastAsia="fr-CA"/>
        </w:rPr>
        <w:t xml:space="preserve">, to keep the existing talent in the city, as well as to attract global AI talent. </w:t>
      </w:r>
    </w:p>
    <w:p w14:paraId="3176CD8A" w14:textId="77777777" w:rsidR="00235ECA" w:rsidRDefault="00235ECA" w:rsidP="00F667F7">
      <w:pPr>
        <w:jc w:val="both"/>
        <w:rPr>
          <w:rFonts w:eastAsia="Times New Roman"/>
          <w:lang w:val="en-CA" w:eastAsia="fr-CA"/>
        </w:rPr>
      </w:pPr>
    </w:p>
    <w:p w14:paraId="46A3C681" w14:textId="77777777" w:rsidR="002211BA" w:rsidRDefault="002211BA" w:rsidP="00BA454B">
      <w:pPr>
        <w:jc w:val="both"/>
        <w:rPr>
          <w:lang w:val="en-CA"/>
        </w:rPr>
      </w:pPr>
    </w:p>
    <w:p w14:paraId="091196DB" w14:textId="240D0FAC" w:rsidR="00F14617" w:rsidRPr="00174057" w:rsidRDefault="00F14617" w:rsidP="00B608A0">
      <w:pPr>
        <w:jc w:val="center"/>
        <w:rPr>
          <w:rFonts w:cs="Times New Roman"/>
          <w:b/>
        </w:rPr>
      </w:pPr>
      <w:r w:rsidRPr="00174057">
        <w:rPr>
          <w:rFonts w:cs="Times New Roman"/>
          <w:b/>
        </w:rPr>
        <w:t xml:space="preserve">Montreal’s </w:t>
      </w:r>
      <w:r w:rsidR="00F37634">
        <w:rPr>
          <w:rFonts w:cs="Times New Roman"/>
          <w:b/>
        </w:rPr>
        <w:t>a</w:t>
      </w:r>
      <w:r w:rsidRPr="00174057">
        <w:rPr>
          <w:rFonts w:cs="Times New Roman"/>
          <w:b/>
        </w:rPr>
        <w:t>rtificial intelligence cluster</w:t>
      </w:r>
    </w:p>
    <w:p w14:paraId="270EF6B2" w14:textId="77777777" w:rsidR="008B3B28" w:rsidRDefault="008B3B28" w:rsidP="00E67C04">
      <w:pPr>
        <w:jc w:val="both"/>
        <w:rPr>
          <w:rFonts w:cs="Times New Roman"/>
        </w:rPr>
      </w:pPr>
    </w:p>
    <w:p w14:paraId="4E1501FE" w14:textId="77777777" w:rsidR="00977AAF" w:rsidRDefault="008B3B28" w:rsidP="00DF5F8B">
      <w:pPr>
        <w:jc w:val="both"/>
        <w:rPr>
          <w:rFonts w:cs="Times New Roman"/>
        </w:rPr>
      </w:pPr>
      <w:r w:rsidRPr="008B3B28">
        <w:rPr>
          <w:rFonts w:cs="Times New Roman"/>
        </w:rPr>
        <w:t>The artificial intelligence industry is projected to be worth $36 billion by 2025</w:t>
      </w:r>
      <w:r w:rsidR="00F37634">
        <w:rPr>
          <w:rFonts w:cs="Times New Roman"/>
        </w:rPr>
        <w:t>,</w:t>
      </w:r>
      <w:r>
        <w:rPr>
          <w:rFonts w:cs="Times New Roman"/>
        </w:rPr>
        <w:t xml:space="preserve"> and Montreal is right in the middle of these developments.</w:t>
      </w:r>
      <w:r>
        <w:rPr>
          <w:rStyle w:val="Appelnotedebasdep"/>
          <w:rFonts w:cs="Times New Roman"/>
        </w:rPr>
        <w:footnoteReference w:id="3"/>
      </w:r>
      <w:r>
        <w:rPr>
          <w:rFonts w:cs="Times New Roman"/>
        </w:rPr>
        <w:t xml:space="preserve"> </w:t>
      </w:r>
      <w:r w:rsidR="00A54550">
        <w:rPr>
          <w:rFonts w:cs="Times New Roman"/>
        </w:rPr>
        <w:t xml:space="preserve">At present, </w:t>
      </w:r>
      <w:r w:rsidR="00E67C04" w:rsidRPr="003119B8">
        <w:rPr>
          <w:rFonts w:cs="Times New Roman"/>
        </w:rPr>
        <w:t>in addition to Element AI</w:t>
      </w:r>
      <w:r w:rsidR="00F37634">
        <w:rPr>
          <w:rFonts w:cs="Times New Roman"/>
        </w:rPr>
        <w:t>,</w:t>
      </w:r>
      <w:r w:rsidR="00E67C04" w:rsidRPr="003119B8">
        <w:rPr>
          <w:rFonts w:cs="Times New Roman"/>
        </w:rPr>
        <w:t xml:space="preserve"> Montreal boasts over</w:t>
      </w:r>
      <w:r w:rsidR="00A54550">
        <w:rPr>
          <w:rFonts w:cs="Times New Roman"/>
        </w:rPr>
        <w:t xml:space="preserve"> </w:t>
      </w:r>
      <w:r w:rsidR="00312BC8">
        <w:rPr>
          <w:rFonts w:cs="Times New Roman"/>
        </w:rPr>
        <w:t xml:space="preserve">250 </w:t>
      </w:r>
      <w:r w:rsidR="00A54550">
        <w:rPr>
          <w:rFonts w:cs="Times New Roman"/>
        </w:rPr>
        <w:t xml:space="preserve">local </w:t>
      </w:r>
      <w:r w:rsidR="00E67C04" w:rsidRPr="003119B8">
        <w:rPr>
          <w:rFonts w:cs="Times New Roman"/>
        </w:rPr>
        <w:t>AI firms as well as</w:t>
      </w:r>
      <w:r w:rsidR="00F37634">
        <w:rPr>
          <w:rFonts w:cs="Times New Roman"/>
        </w:rPr>
        <w:t xml:space="preserve"> global</w:t>
      </w:r>
      <w:r w:rsidR="00E67C04" w:rsidRPr="003119B8">
        <w:rPr>
          <w:rFonts w:cs="Times New Roman"/>
        </w:rPr>
        <w:t xml:space="preserve"> technological giants such as Google</w:t>
      </w:r>
      <w:r w:rsidR="00EA007B">
        <w:rPr>
          <w:rFonts w:cs="Times New Roman"/>
        </w:rPr>
        <w:t>, Facebook, Microsoft, Thales, and IBM</w:t>
      </w:r>
      <w:r w:rsidR="00E67C04" w:rsidRPr="003119B8">
        <w:rPr>
          <w:rFonts w:cs="Times New Roman"/>
        </w:rPr>
        <w:t xml:space="preserve">. </w:t>
      </w:r>
    </w:p>
    <w:p w14:paraId="1C306212" w14:textId="77777777" w:rsidR="00977AAF" w:rsidRDefault="00977AAF" w:rsidP="00DF5F8B">
      <w:pPr>
        <w:jc w:val="both"/>
        <w:rPr>
          <w:rFonts w:cs="Times New Roman"/>
        </w:rPr>
      </w:pPr>
    </w:p>
    <w:p w14:paraId="671490A8" w14:textId="3E37C73F" w:rsidR="00DF5F8B" w:rsidRPr="006909AB" w:rsidRDefault="00613169" w:rsidP="00DF5F8B">
      <w:pPr>
        <w:jc w:val="both"/>
      </w:pPr>
      <w:r w:rsidRPr="003119B8">
        <w:rPr>
          <w:rFonts w:cs="Times New Roman"/>
        </w:rPr>
        <w:t>An important factor that contributed to Montr</w:t>
      </w:r>
      <w:r w:rsidR="00EE0720">
        <w:rPr>
          <w:rFonts w:cs="Times New Roman"/>
        </w:rPr>
        <w:t>e</w:t>
      </w:r>
      <w:r w:rsidRPr="003119B8">
        <w:rPr>
          <w:rFonts w:cs="Times New Roman"/>
        </w:rPr>
        <w:t xml:space="preserve">al’s emergence as world-class AI cluster </w:t>
      </w:r>
      <w:r w:rsidR="00435995" w:rsidRPr="003119B8">
        <w:rPr>
          <w:rFonts w:cs="Times New Roman"/>
        </w:rPr>
        <w:t>is</w:t>
      </w:r>
      <w:r w:rsidRPr="003119B8">
        <w:rPr>
          <w:rFonts w:cs="Times New Roman"/>
        </w:rPr>
        <w:t xml:space="preserve"> the availability of </w:t>
      </w:r>
      <w:r w:rsidR="00F37634">
        <w:rPr>
          <w:rFonts w:cs="Times New Roman"/>
        </w:rPr>
        <w:t xml:space="preserve">a </w:t>
      </w:r>
      <w:r w:rsidRPr="003119B8">
        <w:rPr>
          <w:rFonts w:cs="Times New Roman"/>
        </w:rPr>
        <w:t>highly educated workforce</w:t>
      </w:r>
      <w:r w:rsidR="00435995" w:rsidRPr="003119B8">
        <w:rPr>
          <w:rFonts w:cs="Times New Roman"/>
        </w:rPr>
        <w:t>.</w:t>
      </w:r>
      <w:r w:rsidR="00160290">
        <w:rPr>
          <w:rFonts w:cs="Times New Roman"/>
        </w:rPr>
        <w:t xml:space="preserve"> </w:t>
      </w:r>
      <w:r w:rsidR="00435995" w:rsidRPr="003119B8">
        <w:rPr>
          <w:rFonts w:cs="Times New Roman"/>
        </w:rPr>
        <w:t>W</w:t>
      </w:r>
      <w:r w:rsidRPr="003119B8">
        <w:rPr>
          <w:rFonts w:cs="Times New Roman"/>
        </w:rPr>
        <w:t xml:space="preserve">ith its world-class universities and </w:t>
      </w:r>
      <w:r w:rsidR="00F37634">
        <w:rPr>
          <w:rFonts w:cs="Times New Roman"/>
        </w:rPr>
        <w:t>particularly</w:t>
      </w:r>
      <w:r w:rsidRPr="003119B8">
        <w:rPr>
          <w:rFonts w:cs="Times New Roman"/>
        </w:rPr>
        <w:t xml:space="preserve"> advanced programs in computer and electrical engineering, operations research and decision sciences, every year Montr</w:t>
      </w:r>
      <w:r w:rsidR="00F37634">
        <w:rPr>
          <w:rFonts w:cs="Times New Roman"/>
        </w:rPr>
        <w:t>e</w:t>
      </w:r>
      <w:r w:rsidRPr="003119B8">
        <w:rPr>
          <w:rFonts w:cs="Times New Roman"/>
        </w:rPr>
        <w:t xml:space="preserve">al has </w:t>
      </w:r>
      <w:r w:rsidR="00D9011C">
        <w:rPr>
          <w:rFonts w:cs="Times New Roman"/>
        </w:rPr>
        <w:t xml:space="preserve">a very high number of tech </w:t>
      </w:r>
      <w:r w:rsidR="007B093C">
        <w:rPr>
          <w:rFonts w:cs="Times New Roman"/>
        </w:rPr>
        <w:t>graduates</w:t>
      </w:r>
      <w:r w:rsidR="00B80010">
        <w:rPr>
          <w:rFonts w:cs="Times New Roman"/>
        </w:rPr>
        <w:t>.</w:t>
      </w:r>
      <w:r w:rsidR="007B093C">
        <w:rPr>
          <w:rFonts w:cs="Times New Roman"/>
        </w:rPr>
        <w:t xml:space="preserve"> </w:t>
      </w:r>
      <w:r w:rsidR="002A0E8E">
        <w:rPr>
          <w:rFonts w:cs="Times New Roman"/>
        </w:rPr>
        <w:t xml:space="preserve">For instance, </w:t>
      </w:r>
      <w:bookmarkStart w:id="0" w:name="_GoBack"/>
      <w:bookmarkEnd w:id="0"/>
      <w:r w:rsidR="0047589B">
        <w:rPr>
          <w:rFonts w:cs="Times New Roman"/>
        </w:rPr>
        <w:t xml:space="preserve">Montreal boasts more than </w:t>
      </w:r>
      <w:r w:rsidR="003A68C0">
        <w:rPr>
          <w:rFonts w:cs="Times New Roman"/>
        </w:rPr>
        <w:t xml:space="preserve">250 </w:t>
      </w:r>
      <w:r w:rsidRPr="003119B8">
        <w:rPr>
          <w:rFonts w:cs="Times New Roman"/>
        </w:rPr>
        <w:t xml:space="preserve">researchers </w:t>
      </w:r>
      <w:r w:rsidR="003A68C0">
        <w:rPr>
          <w:rFonts w:cs="Times New Roman"/>
        </w:rPr>
        <w:t>i</w:t>
      </w:r>
      <w:r w:rsidR="00EE0720">
        <w:rPr>
          <w:rFonts w:cs="Times New Roman"/>
        </w:rPr>
        <w:t xml:space="preserve">n </w:t>
      </w:r>
      <w:r w:rsidR="0054426B">
        <w:rPr>
          <w:rFonts w:cs="Times New Roman"/>
        </w:rPr>
        <w:t>deep learning</w:t>
      </w:r>
      <w:r w:rsidR="00E6498D">
        <w:rPr>
          <w:rFonts w:cs="Times New Roman"/>
        </w:rPr>
        <w:t xml:space="preserve"> </w:t>
      </w:r>
      <w:r w:rsidRPr="003119B8">
        <w:rPr>
          <w:rFonts w:cs="Times New Roman"/>
        </w:rPr>
        <w:t>at Montreal’s universities—the “biggest concentration in the world.</w:t>
      </w:r>
      <w:r w:rsidR="00F37634">
        <w:rPr>
          <w:rFonts w:cs="Times New Roman"/>
        </w:rPr>
        <w:t>”</w:t>
      </w:r>
      <w:r w:rsidR="0047589B">
        <w:rPr>
          <w:rStyle w:val="Appelnotedebasdep"/>
          <w:rFonts w:cs="Times New Roman"/>
        </w:rPr>
        <w:footnoteReference w:id="4"/>
      </w:r>
      <w:r w:rsidR="00C87F28" w:rsidRPr="003119B8">
        <w:rPr>
          <w:rFonts w:cs="Times New Roman"/>
        </w:rPr>
        <w:t xml:space="preserve"> </w:t>
      </w:r>
      <w:r w:rsidR="00E67C04" w:rsidRPr="003119B8">
        <w:t>This concentration of expertise helps reinforce developments in AI applications and grow new AI-focused businesses.</w:t>
      </w:r>
      <w:r w:rsidR="00160290">
        <w:rPr>
          <w:rStyle w:val="Appelnotedebasdep"/>
        </w:rPr>
        <w:footnoteReference w:id="5"/>
      </w:r>
      <w:r w:rsidR="00DD65D6">
        <w:t xml:space="preserve"> </w:t>
      </w:r>
      <w:r w:rsidR="00DD65D6" w:rsidRPr="00E76A3D">
        <w:rPr>
          <w:rFonts w:cs="Times New Roman"/>
          <w:lang w:val="en-CA"/>
        </w:rPr>
        <w:t xml:space="preserve">Montreal has </w:t>
      </w:r>
      <w:r w:rsidR="00DD65D6">
        <w:rPr>
          <w:rFonts w:cs="Times New Roman"/>
          <w:lang w:val="en-CA"/>
        </w:rPr>
        <w:t>four m</w:t>
      </w:r>
      <w:r w:rsidR="00DD65D6" w:rsidRPr="00E76A3D">
        <w:rPr>
          <w:rFonts w:cs="Times New Roman"/>
          <w:lang w:val="en-CA"/>
        </w:rPr>
        <w:t xml:space="preserve">ajor public </w:t>
      </w:r>
      <w:r w:rsidR="00DD65D6" w:rsidRPr="00E76A3D">
        <w:rPr>
          <w:rFonts w:cs="Times New Roman"/>
          <w:lang w:val="en-CA"/>
        </w:rPr>
        <w:lastRenderedPageBreak/>
        <w:t xml:space="preserve">universities on the island alone (Concordia, McGill, University of Montreal, </w:t>
      </w:r>
      <w:proofErr w:type="gramStart"/>
      <w:r w:rsidR="00DD65D6" w:rsidRPr="00E76A3D">
        <w:rPr>
          <w:rFonts w:cs="Times New Roman"/>
          <w:lang w:val="en-CA"/>
        </w:rPr>
        <w:t>University</w:t>
      </w:r>
      <w:proofErr w:type="gramEnd"/>
      <w:r w:rsidR="00DD65D6" w:rsidRPr="00E76A3D">
        <w:rPr>
          <w:rFonts w:cs="Times New Roman"/>
          <w:lang w:val="en-CA"/>
        </w:rPr>
        <w:t xml:space="preserve"> of Quebec </w:t>
      </w:r>
      <w:r w:rsidR="00F37634">
        <w:rPr>
          <w:rFonts w:cs="Times New Roman"/>
          <w:lang w:val="en-CA"/>
        </w:rPr>
        <w:t>in</w:t>
      </w:r>
      <w:r w:rsidR="00DD65D6" w:rsidRPr="00E76A3D">
        <w:rPr>
          <w:rFonts w:cs="Times New Roman"/>
          <w:lang w:val="en-CA"/>
        </w:rPr>
        <w:t xml:space="preserve"> Montreal</w:t>
      </w:r>
      <w:r w:rsidR="00DD65D6">
        <w:rPr>
          <w:rFonts w:cs="Times New Roman"/>
          <w:lang w:val="en-CA"/>
        </w:rPr>
        <w:t xml:space="preserve">), </w:t>
      </w:r>
      <w:r w:rsidR="00DD65D6" w:rsidRPr="00E76A3D">
        <w:rPr>
          <w:rFonts w:cs="Times New Roman"/>
          <w:lang w:val="en-CA"/>
        </w:rPr>
        <w:t xml:space="preserve">which </w:t>
      </w:r>
      <w:r w:rsidR="00DD65D6">
        <w:rPr>
          <w:rFonts w:cs="Times New Roman"/>
          <w:lang w:val="en-CA"/>
        </w:rPr>
        <w:t xml:space="preserve">all have advanced programs in fields critical for AI: deep learning, computer science, operation research, decision sciences. </w:t>
      </w:r>
      <w:r w:rsidR="00B64435">
        <w:rPr>
          <w:rFonts w:cs="Times New Roman"/>
          <w:lang w:val="en-CA"/>
        </w:rPr>
        <w:t xml:space="preserve">The city also has an impressive number of </w:t>
      </w:r>
      <w:r w:rsidR="00B64435" w:rsidRPr="00E76A3D">
        <w:rPr>
          <w:rFonts w:cs="Times New Roman"/>
          <w:lang w:val="en-CA"/>
        </w:rPr>
        <w:t>private and public academic institutions in the grea</w:t>
      </w:r>
      <w:r w:rsidR="00B64435">
        <w:rPr>
          <w:rFonts w:cs="Times New Roman"/>
          <w:lang w:val="en-CA"/>
        </w:rPr>
        <w:t>ter Montreal region.</w:t>
      </w:r>
      <w:r w:rsidR="00DF5F8B">
        <w:rPr>
          <w:rFonts w:cs="Times New Roman"/>
          <w:lang w:val="en-CA"/>
        </w:rPr>
        <w:t xml:space="preserve"> Montreal </w:t>
      </w:r>
      <w:r w:rsidR="00DF5F8B" w:rsidRPr="006909AB">
        <w:t>is also home to the Institute for Data Valori</w:t>
      </w:r>
      <w:r w:rsidR="00F37634">
        <w:t>z</w:t>
      </w:r>
      <w:r w:rsidR="00DF5F8B" w:rsidRPr="006909AB">
        <w:t>ation (IVADO)</w:t>
      </w:r>
      <w:r w:rsidR="00F37634">
        <w:t>, which is</w:t>
      </w:r>
      <w:r w:rsidR="00DF5F8B" w:rsidRPr="006909AB">
        <w:t xml:space="preserve"> responsible for </w:t>
      </w:r>
      <w:r w:rsidR="00163710">
        <w:t xml:space="preserve">research in </w:t>
      </w:r>
      <w:r w:rsidR="00DF5F8B" w:rsidRPr="006909AB">
        <w:t>AI and Big Data</w:t>
      </w:r>
      <w:r w:rsidR="00F37634">
        <w:t xml:space="preserve"> and was</w:t>
      </w:r>
      <w:r w:rsidR="00DF5F8B" w:rsidRPr="006909AB">
        <w:t xml:space="preserve"> itself the recipient of $93.5</w:t>
      </w:r>
      <w:r w:rsidR="00F37634">
        <w:t xml:space="preserve"> </w:t>
      </w:r>
      <w:r w:rsidR="00DF5F8B" w:rsidRPr="006909AB">
        <w:t>million from the First Research fund in 2016.</w:t>
      </w:r>
      <w:r w:rsidR="008D15BA">
        <w:rPr>
          <w:rStyle w:val="Appelnotedebasdep"/>
        </w:rPr>
        <w:footnoteReference w:id="6"/>
      </w:r>
    </w:p>
    <w:p w14:paraId="4422FE0C" w14:textId="77777777" w:rsidR="00E76A3D" w:rsidRDefault="00E76A3D" w:rsidP="00613169">
      <w:pPr>
        <w:jc w:val="both"/>
        <w:rPr>
          <w:rFonts w:cs="Times New Roman"/>
        </w:rPr>
      </w:pPr>
    </w:p>
    <w:p w14:paraId="59400F68" w14:textId="3D1D718B" w:rsidR="00E76A3D" w:rsidRDefault="00E76A3D" w:rsidP="00E76A3D">
      <w:pPr>
        <w:jc w:val="both"/>
        <w:rPr>
          <w:rFonts w:cs="Times New Roman"/>
          <w:lang w:val="en-CA"/>
        </w:rPr>
      </w:pPr>
      <w:r>
        <w:rPr>
          <w:rFonts w:cs="Times New Roman"/>
          <w:lang w:val="en-CA"/>
        </w:rPr>
        <w:t xml:space="preserve">Montreal </w:t>
      </w:r>
      <w:r w:rsidR="00DD65D6">
        <w:rPr>
          <w:rFonts w:cs="Times New Roman"/>
          <w:lang w:val="en-CA"/>
        </w:rPr>
        <w:t xml:space="preserve">professor </w:t>
      </w:r>
      <w:proofErr w:type="spellStart"/>
      <w:r w:rsidRPr="00E76A3D">
        <w:rPr>
          <w:rFonts w:cs="Times New Roman"/>
          <w:lang w:val="en-CA"/>
        </w:rPr>
        <w:t>Yoshua</w:t>
      </w:r>
      <w:proofErr w:type="spellEnd"/>
      <w:r w:rsidRPr="00E76A3D">
        <w:rPr>
          <w:rFonts w:cs="Times New Roman"/>
          <w:lang w:val="en-CA"/>
        </w:rPr>
        <w:t xml:space="preserve"> </w:t>
      </w:r>
      <w:proofErr w:type="spellStart"/>
      <w:r w:rsidRPr="00E76A3D">
        <w:rPr>
          <w:rFonts w:cs="Times New Roman"/>
          <w:lang w:val="en-CA"/>
        </w:rPr>
        <w:t>Bengio</w:t>
      </w:r>
      <w:proofErr w:type="spellEnd"/>
      <w:r>
        <w:rPr>
          <w:rFonts w:cs="Times New Roman"/>
          <w:lang w:val="en-CA"/>
        </w:rPr>
        <w:t xml:space="preserve"> </w:t>
      </w:r>
      <w:r w:rsidRPr="00E76A3D">
        <w:rPr>
          <w:rFonts w:cs="Times New Roman"/>
          <w:lang w:val="en-CA"/>
        </w:rPr>
        <w:t>is considered one of the three fathers</w:t>
      </w:r>
      <w:r w:rsidR="00F37634">
        <w:rPr>
          <w:rFonts w:cs="Times New Roman"/>
          <w:lang w:val="en-CA"/>
        </w:rPr>
        <w:t>—</w:t>
      </w:r>
      <w:r w:rsidRPr="00E76A3D">
        <w:rPr>
          <w:rFonts w:cs="Times New Roman"/>
          <w:lang w:val="en-CA"/>
        </w:rPr>
        <w:t xml:space="preserve">along with Geoffrey Hinton (Toronto) and </w:t>
      </w:r>
      <w:r w:rsidR="00DD65D6">
        <w:rPr>
          <w:rFonts w:cs="Times New Roman"/>
          <w:lang w:val="en-CA"/>
        </w:rPr>
        <w:t xml:space="preserve">his student </w:t>
      </w:r>
      <w:r w:rsidRPr="00E76A3D">
        <w:rPr>
          <w:rFonts w:cs="Times New Roman"/>
          <w:lang w:val="en-CA"/>
        </w:rPr>
        <w:t xml:space="preserve">Yann </w:t>
      </w:r>
      <w:proofErr w:type="spellStart"/>
      <w:r w:rsidRPr="00E76A3D">
        <w:rPr>
          <w:rFonts w:cs="Times New Roman"/>
          <w:lang w:val="en-CA"/>
        </w:rPr>
        <w:t>LeCun</w:t>
      </w:r>
      <w:proofErr w:type="spellEnd"/>
      <w:r w:rsidRPr="00E76A3D">
        <w:rPr>
          <w:rFonts w:cs="Times New Roman"/>
          <w:lang w:val="en-CA"/>
        </w:rPr>
        <w:t xml:space="preserve"> (</w:t>
      </w:r>
      <w:r w:rsidR="00DD65D6">
        <w:rPr>
          <w:rFonts w:cs="Times New Roman"/>
          <w:lang w:val="en-CA"/>
        </w:rPr>
        <w:t xml:space="preserve">educated in Toronto, now working in </w:t>
      </w:r>
      <w:r w:rsidRPr="00E76A3D">
        <w:rPr>
          <w:rFonts w:cs="Times New Roman"/>
          <w:lang w:val="en-CA"/>
        </w:rPr>
        <w:t>NYC)</w:t>
      </w:r>
      <w:r w:rsidR="00F37634">
        <w:rPr>
          <w:rFonts w:cs="Times New Roman"/>
          <w:lang w:val="en-CA"/>
        </w:rPr>
        <w:t>—</w:t>
      </w:r>
      <w:r w:rsidRPr="00E76A3D">
        <w:rPr>
          <w:rFonts w:cs="Times New Roman"/>
          <w:lang w:val="en-CA"/>
        </w:rPr>
        <w:t xml:space="preserve">of deep learning. </w:t>
      </w:r>
      <w:r w:rsidR="00894868">
        <w:rPr>
          <w:rFonts w:cs="Times New Roman"/>
          <w:lang w:val="en-CA"/>
        </w:rPr>
        <w:t>In 2019, a</w:t>
      </w:r>
      <w:r>
        <w:rPr>
          <w:rFonts w:cs="Times New Roman"/>
          <w:lang w:val="en-CA"/>
        </w:rPr>
        <w:t>ll these three scholars received a Turing p</w:t>
      </w:r>
      <w:r w:rsidR="00C83B9E">
        <w:rPr>
          <w:rFonts w:cs="Times New Roman"/>
          <w:lang w:val="en-CA"/>
        </w:rPr>
        <w:t>riz</w:t>
      </w:r>
      <w:r>
        <w:rPr>
          <w:rFonts w:cs="Times New Roman"/>
          <w:lang w:val="en-CA"/>
        </w:rPr>
        <w:t xml:space="preserve">e, which is the equivalent of Nobel </w:t>
      </w:r>
      <w:proofErr w:type="gramStart"/>
      <w:r>
        <w:rPr>
          <w:rFonts w:cs="Times New Roman"/>
          <w:lang w:val="en-CA"/>
        </w:rPr>
        <w:t>p</w:t>
      </w:r>
      <w:r w:rsidR="00C83B9E">
        <w:rPr>
          <w:rFonts w:cs="Times New Roman"/>
          <w:lang w:val="en-CA"/>
        </w:rPr>
        <w:t>riz</w:t>
      </w:r>
      <w:r>
        <w:rPr>
          <w:rFonts w:cs="Times New Roman"/>
          <w:lang w:val="en-CA"/>
        </w:rPr>
        <w:t>e</w:t>
      </w:r>
      <w:proofErr w:type="gramEnd"/>
      <w:r>
        <w:rPr>
          <w:rFonts w:cs="Times New Roman"/>
          <w:lang w:val="en-CA"/>
        </w:rPr>
        <w:t xml:space="preserve"> in computer science</w:t>
      </w:r>
      <w:r w:rsidR="00DD65D6">
        <w:rPr>
          <w:rFonts w:cs="Times New Roman"/>
          <w:lang w:val="en-CA"/>
        </w:rPr>
        <w:t>; some call this the victory of Canadian AI education</w:t>
      </w:r>
      <w:r>
        <w:rPr>
          <w:rFonts w:cs="Times New Roman"/>
          <w:lang w:val="en-CA"/>
        </w:rPr>
        <w:t xml:space="preserve">. </w:t>
      </w:r>
      <w:proofErr w:type="spellStart"/>
      <w:r w:rsidR="009215FC">
        <w:rPr>
          <w:rFonts w:cs="Times New Roman"/>
          <w:lang w:val="en-CA"/>
        </w:rPr>
        <w:t>Yoshua</w:t>
      </w:r>
      <w:proofErr w:type="spellEnd"/>
      <w:r w:rsidR="009215FC">
        <w:rPr>
          <w:rFonts w:cs="Times New Roman"/>
          <w:lang w:val="en-CA"/>
        </w:rPr>
        <w:t xml:space="preserve"> </w:t>
      </w:r>
      <w:proofErr w:type="spellStart"/>
      <w:r w:rsidRPr="00E76A3D">
        <w:rPr>
          <w:rFonts w:cs="Times New Roman"/>
          <w:lang w:val="en-CA"/>
        </w:rPr>
        <w:t>Bengio</w:t>
      </w:r>
      <w:proofErr w:type="spellEnd"/>
      <w:r w:rsidRPr="00E76A3D">
        <w:rPr>
          <w:rFonts w:cs="Times New Roman"/>
          <w:lang w:val="en-CA"/>
        </w:rPr>
        <w:t xml:space="preserve"> earned three degrees at McGill University, </w:t>
      </w:r>
      <w:r>
        <w:rPr>
          <w:rFonts w:cs="Times New Roman"/>
          <w:lang w:val="en-CA"/>
        </w:rPr>
        <w:t xml:space="preserve">Montreal, </w:t>
      </w:r>
      <w:r w:rsidRPr="00E76A3D">
        <w:rPr>
          <w:rFonts w:cs="Times New Roman"/>
          <w:lang w:val="en-CA"/>
        </w:rPr>
        <w:t>including a PhD in computer science.</w:t>
      </w:r>
      <w:r w:rsidR="009215FC">
        <w:rPr>
          <w:rStyle w:val="Appelnotedebasdep"/>
          <w:rFonts w:cs="Times New Roman"/>
          <w:lang w:val="en-CA"/>
        </w:rPr>
        <w:footnoteReference w:id="7"/>
      </w:r>
      <w:r w:rsidRPr="00E76A3D">
        <w:rPr>
          <w:rFonts w:cs="Times New Roman"/>
          <w:lang w:val="en-CA"/>
        </w:rPr>
        <w:t xml:space="preserve"> He</w:t>
      </w:r>
      <w:r w:rsidR="00F37634">
        <w:rPr>
          <w:rFonts w:cs="Times New Roman"/>
          <w:lang w:val="en-CA"/>
        </w:rPr>
        <w:t xml:space="preserve"> has</w:t>
      </w:r>
      <w:r w:rsidRPr="00E76A3D">
        <w:rPr>
          <w:rFonts w:cs="Times New Roman"/>
          <w:lang w:val="en-CA"/>
        </w:rPr>
        <w:t xml:space="preserve"> been a professor and researcher at the University of Montreal since 1993, where he</w:t>
      </w:r>
      <w:r w:rsidR="00F37634">
        <w:rPr>
          <w:rFonts w:cs="Times New Roman"/>
          <w:lang w:val="en-CA"/>
        </w:rPr>
        <w:t xml:space="preserve"> has</w:t>
      </w:r>
      <w:r w:rsidRPr="00E76A3D">
        <w:rPr>
          <w:rFonts w:cs="Times New Roman"/>
          <w:lang w:val="en-CA"/>
        </w:rPr>
        <w:t xml:space="preserve"> established the </w:t>
      </w:r>
      <w:r>
        <w:rPr>
          <w:rFonts w:cs="Times New Roman"/>
          <w:lang w:val="en-CA"/>
        </w:rPr>
        <w:t xml:space="preserve">world-famous </w:t>
      </w:r>
      <w:r w:rsidRPr="00E76A3D">
        <w:rPr>
          <w:rFonts w:cs="Times New Roman"/>
          <w:lang w:val="en-CA"/>
        </w:rPr>
        <w:t xml:space="preserve">Montreal Institute </w:t>
      </w:r>
      <w:r w:rsidR="00F37634">
        <w:rPr>
          <w:rFonts w:cs="Times New Roman"/>
          <w:lang w:val="en-CA"/>
        </w:rPr>
        <w:t>f</w:t>
      </w:r>
      <w:r w:rsidRPr="00E76A3D">
        <w:rPr>
          <w:rFonts w:cs="Times New Roman"/>
          <w:lang w:val="en-CA"/>
        </w:rPr>
        <w:t>or Learning Algorithms</w:t>
      </w:r>
      <w:r w:rsidR="007E56E3">
        <w:rPr>
          <w:rFonts w:cs="Times New Roman"/>
          <w:lang w:val="en-CA"/>
        </w:rPr>
        <w:t xml:space="preserve"> (MILA)</w:t>
      </w:r>
      <w:r w:rsidR="00F37634">
        <w:rPr>
          <w:rFonts w:cs="Times New Roman"/>
          <w:lang w:val="en-CA"/>
        </w:rPr>
        <w:t xml:space="preserve">, which has </w:t>
      </w:r>
      <w:r>
        <w:rPr>
          <w:rFonts w:cs="Times New Roman"/>
          <w:lang w:val="en-CA"/>
        </w:rPr>
        <w:t>attracted a lot of government funds, as well as private investments</w:t>
      </w:r>
      <w:r w:rsidRPr="00E76A3D">
        <w:rPr>
          <w:rFonts w:cs="Times New Roman"/>
          <w:lang w:val="en-CA"/>
        </w:rPr>
        <w:t>.</w:t>
      </w:r>
      <w:r w:rsidR="00BD7F38" w:rsidRPr="00BD7F38">
        <w:rPr>
          <w:rStyle w:val="Appelnotedebasdep"/>
          <w:rFonts w:cs="Times New Roman"/>
          <w:lang w:val="en-CA"/>
        </w:rPr>
        <w:t xml:space="preserve"> </w:t>
      </w:r>
      <w:r w:rsidR="00BD7F38">
        <w:rPr>
          <w:rStyle w:val="Appelnotedebasdep"/>
          <w:rFonts w:cs="Times New Roman"/>
          <w:lang w:val="en-CA"/>
        </w:rPr>
        <w:footnoteReference w:id="8"/>
      </w:r>
      <w:r w:rsidR="00BD7F38" w:rsidRPr="00E76A3D">
        <w:rPr>
          <w:rFonts w:cs="Times New Roman"/>
          <w:lang w:val="en-CA"/>
        </w:rPr>
        <w:t xml:space="preserve"> </w:t>
      </w:r>
      <w:r w:rsidRPr="00E76A3D">
        <w:rPr>
          <w:rFonts w:cs="Times New Roman"/>
          <w:lang w:val="en-CA"/>
        </w:rPr>
        <w:t>He</w:t>
      </w:r>
      <w:r>
        <w:rPr>
          <w:rFonts w:cs="Times New Roman"/>
          <w:lang w:val="en-CA"/>
        </w:rPr>
        <w:t xml:space="preserve"> </w:t>
      </w:r>
      <w:r w:rsidRPr="00E76A3D">
        <w:rPr>
          <w:rFonts w:cs="Times New Roman"/>
          <w:lang w:val="en-CA"/>
        </w:rPr>
        <w:t>also co-founde</w:t>
      </w:r>
      <w:r>
        <w:rPr>
          <w:rFonts w:cs="Times New Roman"/>
          <w:lang w:val="en-CA"/>
        </w:rPr>
        <w:t xml:space="preserve">d Element AI. </w:t>
      </w:r>
      <w:proofErr w:type="spellStart"/>
      <w:r w:rsidR="002A2837">
        <w:rPr>
          <w:rFonts w:cs="Times New Roman"/>
          <w:lang w:val="en-CA"/>
        </w:rPr>
        <w:t>Yoshua</w:t>
      </w:r>
      <w:proofErr w:type="spellEnd"/>
      <w:r w:rsidR="002A2837">
        <w:rPr>
          <w:rFonts w:cs="Times New Roman"/>
          <w:lang w:val="en-CA"/>
        </w:rPr>
        <w:t xml:space="preserve"> </w:t>
      </w:r>
      <w:proofErr w:type="spellStart"/>
      <w:r w:rsidRPr="00E76A3D">
        <w:rPr>
          <w:rFonts w:cs="Times New Roman"/>
          <w:lang w:val="en-CA"/>
        </w:rPr>
        <w:t>Bengio’s</w:t>
      </w:r>
      <w:proofErr w:type="spellEnd"/>
      <w:r>
        <w:rPr>
          <w:rFonts w:cs="Times New Roman"/>
          <w:lang w:val="en-CA"/>
        </w:rPr>
        <w:t xml:space="preserve"> popularity and importance grew </w:t>
      </w:r>
      <w:r w:rsidRPr="00E76A3D">
        <w:rPr>
          <w:rFonts w:cs="Times New Roman"/>
          <w:lang w:val="en-CA"/>
        </w:rPr>
        <w:t xml:space="preserve">between 2010–2012, a time marked by the rise of big data </w:t>
      </w:r>
      <w:r>
        <w:rPr>
          <w:rFonts w:cs="Times New Roman"/>
          <w:lang w:val="en-CA"/>
        </w:rPr>
        <w:t xml:space="preserve">and </w:t>
      </w:r>
      <w:r w:rsidRPr="00E76A3D">
        <w:rPr>
          <w:rFonts w:cs="Times New Roman"/>
          <w:lang w:val="en-CA"/>
        </w:rPr>
        <w:t>the massive growth of available computing power</w:t>
      </w:r>
      <w:r w:rsidR="00BD7F38">
        <w:rPr>
          <w:rFonts w:cs="Times New Roman"/>
          <w:lang w:val="en-CA"/>
        </w:rPr>
        <w:t>: s</w:t>
      </w:r>
      <w:r w:rsidRPr="00E76A3D">
        <w:rPr>
          <w:rFonts w:cs="Times New Roman"/>
          <w:lang w:val="en-CA"/>
        </w:rPr>
        <w:t xml:space="preserve">uddenly the </w:t>
      </w:r>
      <w:r>
        <w:rPr>
          <w:rFonts w:cs="Times New Roman"/>
          <w:lang w:val="en-CA"/>
        </w:rPr>
        <w:t>fundamental algorithms</w:t>
      </w:r>
      <w:r w:rsidR="002A2837">
        <w:rPr>
          <w:rFonts w:cs="Times New Roman"/>
          <w:lang w:val="en-CA"/>
        </w:rPr>
        <w:t xml:space="preserve"> he </w:t>
      </w:r>
      <w:r w:rsidRPr="00E76A3D">
        <w:rPr>
          <w:rFonts w:cs="Times New Roman"/>
          <w:lang w:val="en-CA"/>
        </w:rPr>
        <w:t xml:space="preserve">had been </w:t>
      </w:r>
      <w:r>
        <w:rPr>
          <w:rFonts w:cs="Times New Roman"/>
          <w:lang w:val="en-CA"/>
        </w:rPr>
        <w:t xml:space="preserve">working on for </w:t>
      </w:r>
      <w:r w:rsidRPr="00E76A3D">
        <w:rPr>
          <w:rFonts w:cs="Times New Roman"/>
          <w:lang w:val="en-CA"/>
        </w:rPr>
        <w:t>more than 20 years became</w:t>
      </w:r>
      <w:r>
        <w:rPr>
          <w:rFonts w:cs="Times New Roman"/>
          <w:lang w:val="en-CA"/>
        </w:rPr>
        <w:t xml:space="preserve"> applicable to industry and businesses.</w:t>
      </w:r>
      <w:r w:rsidR="00BD7F38">
        <w:rPr>
          <w:rStyle w:val="Appelnotedebasdep"/>
          <w:rFonts w:cs="Times New Roman"/>
          <w:lang w:val="en-CA"/>
        </w:rPr>
        <w:footnoteReference w:id="9"/>
      </w:r>
      <w:r w:rsidRPr="00E76A3D">
        <w:rPr>
          <w:rFonts w:cs="Times New Roman"/>
          <w:lang w:val="en-CA"/>
        </w:rPr>
        <w:t xml:space="preserve"> </w:t>
      </w:r>
    </w:p>
    <w:p w14:paraId="5AF41E0C" w14:textId="77777777" w:rsidR="00767ADF" w:rsidRDefault="00767ADF" w:rsidP="00E76A3D">
      <w:pPr>
        <w:jc w:val="both"/>
        <w:rPr>
          <w:rFonts w:cs="Times New Roman"/>
          <w:lang w:val="en-CA"/>
        </w:rPr>
      </w:pPr>
    </w:p>
    <w:p w14:paraId="233542AF" w14:textId="1B5B9CBC" w:rsidR="00767ADF" w:rsidRDefault="00767ADF" w:rsidP="00767ADF">
      <w:pPr>
        <w:jc w:val="both"/>
        <w:rPr>
          <w:b/>
          <w:i/>
        </w:rPr>
      </w:pPr>
      <w:r w:rsidRPr="00767ADF">
        <w:t xml:space="preserve">While </w:t>
      </w:r>
      <w:r w:rsidR="00447A12">
        <w:t xml:space="preserve">some </w:t>
      </w:r>
      <w:r w:rsidRPr="00767ADF">
        <w:t>countries</w:t>
      </w:r>
      <w:r w:rsidR="00447A12">
        <w:t xml:space="preserve"> (e.g. </w:t>
      </w:r>
      <w:r w:rsidRPr="00767ADF">
        <w:t>the US</w:t>
      </w:r>
      <w:r w:rsidR="00447A12">
        <w:t>)</w:t>
      </w:r>
      <w:r w:rsidRPr="00767ADF">
        <w:t xml:space="preserve"> continue to close borders and deny visas to top researchers from other countries, Canada has made significant efforts to make AI more inclusive. </w:t>
      </w:r>
      <w:r w:rsidR="00194D30">
        <w:t>For instance, a</w:t>
      </w:r>
      <w:r w:rsidRPr="00767ADF">
        <w:t xml:space="preserve">n initiative at </w:t>
      </w:r>
      <w:r>
        <w:t>MILA</w:t>
      </w:r>
      <w:r w:rsidRPr="00767ADF">
        <w:t xml:space="preserve"> aims to bring promising research students from developing countries for 3-6 month internships to work with some of the top researchers in AI.</w:t>
      </w:r>
      <w:r w:rsidRPr="00767ADF">
        <w:rPr>
          <w:rStyle w:val="Appelnotedebasdep"/>
        </w:rPr>
        <w:footnoteReference w:id="10"/>
      </w:r>
    </w:p>
    <w:p w14:paraId="099BFF3F" w14:textId="77777777" w:rsidR="00E76A3D" w:rsidRPr="00E76A3D" w:rsidRDefault="00E76A3D" w:rsidP="00E76A3D">
      <w:pPr>
        <w:jc w:val="both"/>
        <w:rPr>
          <w:rFonts w:cs="Times New Roman"/>
          <w:lang w:val="en-CA"/>
        </w:rPr>
      </w:pPr>
    </w:p>
    <w:p w14:paraId="3F9FE16C" w14:textId="1849AB6D" w:rsidR="00B64435" w:rsidRDefault="00E9105F" w:rsidP="00B64435">
      <w:pPr>
        <w:jc w:val="both"/>
        <w:rPr>
          <w:rFonts w:cs="Times New Roman"/>
          <w:lang w:val="en-CA"/>
        </w:rPr>
      </w:pPr>
      <w:r>
        <w:rPr>
          <w:rFonts w:cs="Times New Roman"/>
          <w:lang w:val="en-CA"/>
        </w:rPr>
        <w:t xml:space="preserve">The province of </w:t>
      </w:r>
      <w:r w:rsidR="00E76A3D" w:rsidRPr="00E76A3D">
        <w:rPr>
          <w:rFonts w:cs="Times New Roman"/>
          <w:lang w:val="en-CA"/>
        </w:rPr>
        <w:t xml:space="preserve">Quebec also has some of the lowest tuition in North America, </w:t>
      </w:r>
      <w:r w:rsidR="0037491E">
        <w:rPr>
          <w:rFonts w:cs="Times New Roman"/>
          <w:lang w:val="en-CA"/>
        </w:rPr>
        <w:t xml:space="preserve">as well as </w:t>
      </w:r>
      <w:r w:rsidR="00E76A3D" w:rsidRPr="00E76A3D">
        <w:rPr>
          <w:rFonts w:cs="Times New Roman"/>
          <w:lang w:val="en-CA"/>
        </w:rPr>
        <w:t>some of the lowest rents in Canada</w:t>
      </w:r>
      <w:r w:rsidR="0037491E">
        <w:rPr>
          <w:rFonts w:cs="Times New Roman"/>
          <w:lang w:val="en-CA"/>
        </w:rPr>
        <w:t xml:space="preserve"> due to </w:t>
      </w:r>
      <w:r w:rsidR="00E76A3D" w:rsidRPr="00E76A3D">
        <w:rPr>
          <w:rFonts w:cs="Times New Roman"/>
          <w:lang w:val="en-CA"/>
        </w:rPr>
        <w:t xml:space="preserve">rent control. </w:t>
      </w:r>
      <w:r w:rsidR="00263C15">
        <w:rPr>
          <w:rFonts w:cs="Times New Roman"/>
          <w:lang w:val="en-CA"/>
        </w:rPr>
        <w:t>Additionally, t</w:t>
      </w:r>
      <w:r w:rsidR="00E76A3D" w:rsidRPr="00E76A3D">
        <w:rPr>
          <w:rFonts w:cs="Times New Roman"/>
          <w:lang w:val="en-CA"/>
        </w:rPr>
        <w:t xml:space="preserve">he city has a large and </w:t>
      </w:r>
      <w:r w:rsidR="00F84DCE">
        <w:rPr>
          <w:rFonts w:cs="Times New Roman"/>
          <w:lang w:val="en-CA"/>
        </w:rPr>
        <w:t xml:space="preserve">very </w:t>
      </w:r>
      <w:r w:rsidR="00E76A3D" w:rsidRPr="00E76A3D">
        <w:rPr>
          <w:rFonts w:cs="Times New Roman"/>
          <w:lang w:val="en-CA"/>
        </w:rPr>
        <w:t>vibrant cultural sc</w:t>
      </w:r>
      <w:r w:rsidR="00F84DCE">
        <w:rPr>
          <w:rFonts w:cs="Times New Roman"/>
          <w:lang w:val="en-CA"/>
        </w:rPr>
        <w:t>ene and a legacy of creativity.</w:t>
      </w:r>
      <w:r w:rsidR="00305994">
        <w:rPr>
          <w:rStyle w:val="Appelnotedebasdep"/>
          <w:rFonts w:cs="Times New Roman"/>
          <w:lang w:val="en-CA"/>
        </w:rPr>
        <w:footnoteReference w:id="11"/>
      </w:r>
      <w:r w:rsidR="00F84DCE">
        <w:rPr>
          <w:rFonts w:cs="Times New Roman"/>
          <w:lang w:val="en-CA"/>
        </w:rPr>
        <w:t xml:space="preserve"> </w:t>
      </w:r>
      <w:r w:rsidR="00B64435" w:rsidRPr="00E76A3D">
        <w:rPr>
          <w:rFonts w:cs="Times New Roman"/>
          <w:lang w:val="en-CA"/>
        </w:rPr>
        <w:t xml:space="preserve">Montreal </w:t>
      </w:r>
      <w:r w:rsidR="00B64435">
        <w:rPr>
          <w:rFonts w:cs="Times New Roman"/>
          <w:lang w:val="en-CA"/>
        </w:rPr>
        <w:t>has been constantly n</w:t>
      </w:r>
      <w:r w:rsidR="00B64435" w:rsidRPr="00E76A3D">
        <w:rPr>
          <w:rFonts w:cs="Times New Roman"/>
          <w:lang w:val="en-CA"/>
        </w:rPr>
        <w:t>amed the top city in the world for students</w:t>
      </w:r>
      <w:r w:rsidR="00B64435">
        <w:rPr>
          <w:rFonts w:cs="Times New Roman"/>
          <w:lang w:val="en-CA"/>
        </w:rPr>
        <w:t xml:space="preserve"> due to its</w:t>
      </w:r>
      <w:r w:rsidR="00B64435" w:rsidRPr="00E76A3D">
        <w:rPr>
          <w:rFonts w:cs="Times New Roman"/>
          <w:lang w:val="en-CA"/>
        </w:rPr>
        <w:t xml:space="preserve"> affordability, desirability and </w:t>
      </w:r>
      <w:r w:rsidR="0044303D">
        <w:rPr>
          <w:rFonts w:cs="Times New Roman"/>
          <w:lang w:val="en-CA"/>
        </w:rPr>
        <w:t>rich culture</w:t>
      </w:r>
      <w:r w:rsidR="00B64435" w:rsidRPr="00E76A3D">
        <w:rPr>
          <w:rFonts w:cs="Times New Roman"/>
          <w:lang w:val="en-CA"/>
        </w:rPr>
        <w:t>.</w:t>
      </w:r>
    </w:p>
    <w:p w14:paraId="2124F999" w14:textId="4F6696C0" w:rsidR="00F84DCE" w:rsidRPr="00E76A3D" w:rsidRDefault="00F84DCE" w:rsidP="00F84DCE">
      <w:pPr>
        <w:jc w:val="both"/>
        <w:rPr>
          <w:rFonts w:cs="Times New Roman"/>
          <w:lang w:val="en-CA"/>
        </w:rPr>
      </w:pPr>
      <w:r>
        <w:rPr>
          <w:rFonts w:cs="Times New Roman"/>
          <w:lang w:val="en-CA"/>
        </w:rPr>
        <w:lastRenderedPageBreak/>
        <w:t xml:space="preserve">Additionally, </w:t>
      </w:r>
      <w:r w:rsidRPr="00E76A3D">
        <w:rPr>
          <w:rFonts w:cs="Times New Roman"/>
          <w:lang w:val="en-CA"/>
        </w:rPr>
        <w:t>technology businesses in Quebec benefit from a variety of extremely generous tax credits and grants, which helps explain why so many technolo</w:t>
      </w:r>
      <w:r w:rsidR="0044303D">
        <w:rPr>
          <w:rFonts w:cs="Times New Roman"/>
          <w:lang w:val="en-CA"/>
        </w:rPr>
        <w:t>gy companies start or move here</w:t>
      </w:r>
      <w:r w:rsidRPr="00E76A3D">
        <w:rPr>
          <w:rFonts w:cs="Times New Roman"/>
          <w:lang w:val="en-CA"/>
        </w:rPr>
        <w:t xml:space="preserve"> and why so many foreign investors are now speculating here.</w:t>
      </w:r>
      <w:r w:rsidR="00C91539">
        <w:rPr>
          <w:rStyle w:val="Appelnotedebasdep"/>
          <w:rFonts w:cs="Times New Roman"/>
          <w:lang w:val="en-CA"/>
        </w:rPr>
        <w:footnoteReference w:id="12"/>
      </w:r>
      <w:r w:rsidR="0044303D">
        <w:rPr>
          <w:rFonts w:cs="Times New Roman"/>
          <w:lang w:val="en-CA"/>
        </w:rPr>
        <w:t xml:space="preserve"> </w:t>
      </w:r>
      <w:r w:rsidRPr="00E76A3D">
        <w:rPr>
          <w:rFonts w:cs="Times New Roman"/>
          <w:lang w:val="en-CA"/>
        </w:rPr>
        <w:t>In 2015, Quebec’s tech sector accounted for 6.4 percent of jobs in the province—the highest rate in all of Canada</w:t>
      </w:r>
      <w:r w:rsidR="0068109F">
        <w:rPr>
          <w:rFonts w:cs="Times New Roman"/>
          <w:lang w:val="en-CA"/>
        </w:rPr>
        <w:t xml:space="preserve"> (</w:t>
      </w:r>
      <w:r w:rsidRPr="00E76A3D">
        <w:rPr>
          <w:rFonts w:cs="Times New Roman"/>
          <w:lang w:val="en-CA"/>
        </w:rPr>
        <w:t>California’s rate, by comparison, is 8.2 percent</w:t>
      </w:r>
      <w:r w:rsidR="0068109F">
        <w:rPr>
          <w:rFonts w:cs="Times New Roman"/>
          <w:lang w:val="en-CA"/>
        </w:rPr>
        <w:t>)</w:t>
      </w:r>
      <w:r w:rsidRPr="00E76A3D">
        <w:rPr>
          <w:rFonts w:cs="Times New Roman"/>
          <w:lang w:val="en-CA"/>
        </w:rPr>
        <w:t>.</w:t>
      </w:r>
      <w:r>
        <w:rPr>
          <w:rStyle w:val="Appelnotedebasdep"/>
          <w:rFonts w:cs="Times New Roman"/>
          <w:lang w:val="en-CA"/>
        </w:rPr>
        <w:footnoteReference w:id="13"/>
      </w:r>
    </w:p>
    <w:p w14:paraId="5679FE7E" w14:textId="77777777" w:rsidR="00F84DCE" w:rsidRDefault="00F84DCE" w:rsidP="00B64435">
      <w:pPr>
        <w:jc w:val="both"/>
        <w:rPr>
          <w:rFonts w:cs="Times New Roman"/>
          <w:lang w:val="en-CA"/>
        </w:rPr>
      </w:pPr>
    </w:p>
    <w:p w14:paraId="26014006" w14:textId="7BE4B2A5" w:rsidR="00613169" w:rsidRPr="003119B8" w:rsidRDefault="00613169" w:rsidP="00613169">
      <w:pPr>
        <w:jc w:val="both"/>
      </w:pPr>
      <w:r w:rsidRPr="003119B8">
        <w:t xml:space="preserve">In the past </w:t>
      </w:r>
      <w:r w:rsidR="00B64435">
        <w:t>three</w:t>
      </w:r>
      <w:r w:rsidR="006D33FF">
        <w:t xml:space="preserve"> years</w:t>
      </w:r>
      <w:r w:rsidRPr="003119B8">
        <w:t>, there has also been a major influx of privately-funded AI research labs to Montreal, driven by the convergence of talent and proximity to key resources for information exchange and collaboration.</w:t>
      </w:r>
      <w:r w:rsidR="00103818">
        <w:rPr>
          <w:rStyle w:val="Appelnotedebasdep"/>
        </w:rPr>
        <w:footnoteReference w:id="14"/>
      </w:r>
    </w:p>
    <w:p w14:paraId="1901FF46" w14:textId="77777777" w:rsidR="00613169" w:rsidRPr="003119B8" w:rsidRDefault="00613169" w:rsidP="00613169">
      <w:pPr>
        <w:jc w:val="both"/>
      </w:pPr>
    </w:p>
    <w:p w14:paraId="1DBF16F8" w14:textId="77777777" w:rsidR="00A76BBE" w:rsidRDefault="00A76BBE" w:rsidP="00613169">
      <w:pPr>
        <w:jc w:val="both"/>
      </w:pPr>
    </w:p>
    <w:p w14:paraId="7CAAD2C7" w14:textId="1E4FB8E2" w:rsidR="00613169" w:rsidRPr="003119B8" w:rsidRDefault="00F84DCE" w:rsidP="00613169">
      <w:pPr>
        <w:jc w:val="both"/>
      </w:pPr>
      <w:r>
        <w:t xml:space="preserve">Here is the timeline with </w:t>
      </w:r>
      <w:r w:rsidR="00613169" w:rsidRPr="003119B8">
        <w:t xml:space="preserve">the most notable </w:t>
      </w:r>
      <w:r>
        <w:t>developments</w:t>
      </w:r>
      <w:r w:rsidR="00613169" w:rsidRPr="003119B8">
        <w:t>:</w:t>
      </w:r>
    </w:p>
    <w:p w14:paraId="40651EE5" w14:textId="77777777" w:rsidR="00613169" w:rsidRPr="003119B8" w:rsidRDefault="00613169" w:rsidP="00613169">
      <w:pPr>
        <w:jc w:val="both"/>
      </w:pPr>
    </w:p>
    <w:p w14:paraId="5D881931" w14:textId="7CF40CCE" w:rsidR="00945EE4" w:rsidRDefault="00945EE4" w:rsidP="00945EE4">
      <w:pPr>
        <w:pStyle w:val="Paragraphedeliste"/>
        <w:numPr>
          <w:ilvl w:val="0"/>
          <w:numId w:val="19"/>
        </w:numPr>
        <w:jc w:val="both"/>
      </w:pPr>
      <w:r w:rsidRPr="00945EE4">
        <w:t xml:space="preserve">Element AI, co-founded in 2016 by </w:t>
      </w:r>
      <w:proofErr w:type="spellStart"/>
      <w:r w:rsidRPr="00945EE4">
        <w:t>Yoshua</w:t>
      </w:r>
      <w:proofErr w:type="spellEnd"/>
      <w:r w:rsidRPr="00945EE4">
        <w:t xml:space="preserve"> </w:t>
      </w:r>
      <w:proofErr w:type="spellStart"/>
      <w:r w:rsidRPr="00945EE4">
        <w:t>Bengio</w:t>
      </w:r>
      <w:proofErr w:type="spellEnd"/>
      <w:r w:rsidR="006D33FF">
        <w:t xml:space="preserve"> and a team of experienced tech entrepreneurs including Jean-Francois Gagne (</w:t>
      </w:r>
      <w:r w:rsidR="00E9105F">
        <w:t>current</w:t>
      </w:r>
      <w:r w:rsidR="006D33FF">
        <w:t xml:space="preserve"> CEO)</w:t>
      </w:r>
      <w:r w:rsidRPr="00945EE4">
        <w:t xml:space="preserve">. The team has quickly </w:t>
      </w:r>
      <w:r w:rsidR="00E9105F">
        <w:t xml:space="preserve">expanded </w:t>
      </w:r>
      <w:r w:rsidRPr="00945EE4">
        <w:t xml:space="preserve">to </w:t>
      </w:r>
      <w:r w:rsidR="00103818">
        <w:t>5</w:t>
      </w:r>
      <w:r w:rsidRPr="00945EE4">
        <w:t xml:space="preserve">00 employees over the past two years and </w:t>
      </w:r>
      <w:r w:rsidR="007C2DEF">
        <w:t xml:space="preserve">the firm became </w:t>
      </w:r>
      <w:r w:rsidRPr="00945EE4">
        <w:t>the largest privately-owned AI R&amp;D lab.</w:t>
      </w:r>
    </w:p>
    <w:p w14:paraId="11D2CBF7" w14:textId="4993CE7D" w:rsidR="00613169" w:rsidRPr="003119B8" w:rsidRDefault="00613169" w:rsidP="00613169">
      <w:pPr>
        <w:pStyle w:val="Paragraphedeliste"/>
        <w:numPr>
          <w:ilvl w:val="0"/>
          <w:numId w:val="19"/>
        </w:numPr>
        <w:jc w:val="both"/>
      </w:pPr>
      <w:r w:rsidRPr="003119B8">
        <w:t>Microsoft acquired Montr</w:t>
      </w:r>
      <w:r w:rsidR="00E9105F">
        <w:t>e</w:t>
      </w:r>
      <w:r w:rsidRPr="003119B8">
        <w:t xml:space="preserve">al AI lab </w:t>
      </w:r>
      <w:proofErr w:type="spellStart"/>
      <w:r w:rsidRPr="003119B8">
        <w:t>Maluuba</w:t>
      </w:r>
      <w:proofErr w:type="spellEnd"/>
      <w:r w:rsidRPr="003119B8">
        <w:t xml:space="preserve"> in early 2017</w:t>
      </w:r>
      <w:r w:rsidR="00365EAC">
        <w:t xml:space="preserve"> and doubled </w:t>
      </w:r>
      <w:r w:rsidRPr="003119B8">
        <w:t>technical experts over the next two years.</w:t>
      </w:r>
    </w:p>
    <w:p w14:paraId="5EE77276" w14:textId="789D3145" w:rsidR="00613169" w:rsidRPr="003119B8" w:rsidRDefault="00613169" w:rsidP="00613169">
      <w:pPr>
        <w:pStyle w:val="Paragraphedeliste"/>
        <w:numPr>
          <w:ilvl w:val="0"/>
          <w:numId w:val="19"/>
        </w:numPr>
        <w:jc w:val="both"/>
      </w:pPr>
      <w:r w:rsidRPr="003119B8">
        <w:t xml:space="preserve">Samsung Electronics’ Advanced Institute of Technology (SAIT) opened an AI lab in the </w:t>
      </w:r>
      <w:r w:rsidR="00F978CF" w:rsidRPr="00E76A3D">
        <w:rPr>
          <w:rFonts w:cs="Times New Roman"/>
          <w:lang w:val="en-CA"/>
        </w:rPr>
        <w:t>University of Montreal</w:t>
      </w:r>
      <w:r w:rsidR="00F978CF">
        <w:t xml:space="preserve"> </w:t>
      </w:r>
      <w:r w:rsidRPr="003119B8">
        <w:t xml:space="preserve">in August 2017. SAIT has been collaborating with </w:t>
      </w:r>
      <w:proofErr w:type="spellStart"/>
      <w:r w:rsidRPr="003119B8">
        <w:t>Bengio</w:t>
      </w:r>
      <w:proofErr w:type="spellEnd"/>
      <w:r w:rsidRPr="003119B8">
        <w:t xml:space="preserve"> and other partners from the University of Toronto, McGill University and NYU since 2014.</w:t>
      </w:r>
    </w:p>
    <w:p w14:paraId="701EFE64" w14:textId="145BD3AD" w:rsidR="00613169" w:rsidRPr="003119B8" w:rsidRDefault="00613169" w:rsidP="00613169">
      <w:pPr>
        <w:pStyle w:val="Paragraphedeliste"/>
        <w:numPr>
          <w:ilvl w:val="0"/>
          <w:numId w:val="19"/>
        </w:numPr>
        <w:jc w:val="both"/>
      </w:pPr>
      <w:r w:rsidRPr="003119B8">
        <w:t xml:space="preserve">Google Brain recruited </w:t>
      </w:r>
      <w:r w:rsidR="00E9105F">
        <w:t xml:space="preserve">a </w:t>
      </w:r>
      <w:r w:rsidRPr="003119B8">
        <w:t xml:space="preserve">former student of </w:t>
      </w:r>
      <w:proofErr w:type="spellStart"/>
      <w:r w:rsidRPr="003119B8">
        <w:t>Bengio</w:t>
      </w:r>
      <w:proofErr w:type="spellEnd"/>
      <w:r w:rsidRPr="003119B8">
        <w:t xml:space="preserve"> and Montreal native, Hugo Larochelle, in mid-2017, to run their AI research in Montreal.</w:t>
      </w:r>
    </w:p>
    <w:p w14:paraId="70124740" w14:textId="269A3820" w:rsidR="00613169" w:rsidRPr="003119B8" w:rsidRDefault="00613169" w:rsidP="00613169">
      <w:pPr>
        <w:pStyle w:val="Paragraphedeliste"/>
        <w:numPr>
          <w:ilvl w:val="0"/>
          <w:numId w:val="19"/>
        </w:numPr>
        <w:jc w:val="both"/>
      </w:pPr>
      <w:r w:rsidRPr="003119B8">
        <w:t xml:space="preserve">Facebook established </w:t>
      </w:r>
      <w:r w:rsidR="00F978CF">
        <w:t xml:space="preserve">a research lab in </w:t>
      </w:r>
      <w:r w:rsidRPr="003119B8">
        <w:t xml:space="preserve">Montreal in late 2017 and hired Joelle </w:t>
      </w:r>
      <w:proofErr w:type="spellStart"/>
      <w:r w:rsidRPr="003119B8">
        <w:t>Pineau</w:t>
      </w:r>
      <w:proofErr w:type="spellEnd"/>
      <w:r w:rsidRPr="003119B8">
        <w:t xml:space="preserve"> (a McGill University Professor of Computer Science) to head this lab. </w:t>
      </w:r>
      <w:r w:rsidR="00F978CF">
        <w:t xml:space="preserve">The lab hired </w:t>
      </w:r>
      <w:r w:rsidRPr="003119B8">
        <w:t xml:space="preserve">10 researchers initially and </w:t>
      </w:r>
      <w:r w:rsidR="00174057">
        <w:t>t</w:t>
      </w:r>
      <w:r w:rsidRPr="003119B8">
        <w:t>riple</w:t>
      </w:r>
      <w:r w:rsidR="00174057">
        <w:t>d</w:t>
      </w:r>
      <w:r w:rsidRPr="003119B8">
        <w:t xml:space="preserve"> in size by the end of 2018.</w:t>
      </w:r>
    </w:p>
    <w:p w14:paraId="08444516" w14:textId="7294F62F" w:rsidR="00613169" w:rsidRPr="003119B8" w:rsidRDefault="00613169" w:rsidP="00613169">
      <w:pPr>
        <w:pStyle w:val="Paragraphedeliste"/>
        <w:numPr>
          <w:ilvl w:val="0"/>
          <w:numId w:val="19"/>
        </w:numPr>
        <w:jc w:val="both"/>
      </w:pPr>
      <w:r w:rsidRPr="003119B8">
        <w:t xml:space="preserve">DeepMind, acquired by Google in 2014, </w:t>
      </w:r>
      <w:r w:rsidR="00D723BA">
        <w:t xml:space="preserve">opened </w:t>
      </w:r>
      <w:r w:rsidRPr="003119B8">
        <w:t>a</w:t>
      </w:r>
      <w:r w:rsidR="00EC0379">
        <w:t xml:space="preserve">n </w:t>
      </w:r>
      <w:r w:rsidR="00B10489">
        <w:t xml:space="preserve">AI </w:t>
      </w:r>
      <w:r w:rsidR="00B10489" w:rsidRPr="003119B8">
        <w:t>research</w:t>
      </w:r>
      <w:r w:rsidRPr="003119B8">
        <w:t xml:space="preserve"> lab in Oct</w:t>
      </w:r>
      <w:r w:rsidR="00E9105F">
        <w:t>ober</w:t>
      </w:r>
      <w:r w:rsidRPr="003119B8">
        <w:t xml:space="preserve"> 2017 headed by Doina Precup (McGill University Professor of Computer Science).</w:t>
      </w:r>
    </w:p>
    <w:p w14:paraId="3E1B0095" w14:textId="59790ED1" w:rsidR="00613169" w:rsidRPr="00146C09" w:rsidRDefault="00613169" w:rsidP="00613169">
      <w:pPr>
        <w:pStyle w:val="Paragraphedeliste"/>
        <w:numPr>
          <w:ilvl w:val="0"/>
          <w:numId w:val="19"/>
        </w:numPr>
        <w:jc w:val="both"/>
      </w:pPr>
      <w:r w:rsidRPr="003119B8">
        <w:t>Thales SA opened a</w:t>
      </w:r>
      <w:r w:rsidR="00C75050" w:rsidRPr="003119B8">
        <w:t>n AI</w:t>
      </w:r>
      <w:r w:rsidRPr="003119B8">
        <w:t xml:space="preserve"> lab in Montr</w:t>
      </w:r>
      <w:r w:rsidR="00E9105F">
        <w:t>e</w:t>
      </w:r>
      <w:r w:rsidRPr="003119B8">
        <w:t xml:space="preserve">al in collaboration with MILA. They plan </w:t>
      </w:r>
      <w:r w:rsidRPr="00146C09">
        <w:t>to hire 50 AI scientists by mid-2019.</w:t>
      </w:r>
    </w:p>
    <w:p w14:paraId="633D032F" w14:textId="0D5DA174" w:rsidR="00174057" w:rsidRPr="0099330B" w:rsidRDefault="00613169" w:rsidP="00D806BC">
      <w:pPr>
        <w:pStyle w:val="Paragraphedeliste"/>
        <w:numPr>
          <w:ilvl w:val="0"/>
          <w:numId w:val="19"/>
        </w:numPr>
        <w:jc w:val="both"/>
      </w:pPr>
      <w:r w:rsidRPr="00146C09">
        <w:t xml:space="preserve">The Royal Bank of Canada </w:t>
      </w:r>
      <w:r w:rsidR="00AE173B" w:rsidRPr="00146C09">
        <w:t xml:space="preserve">opens </w:t>
      </w:r>
      <w:r w:rsidR="00E9105F">
        <w:t>the</w:t>
      </w:r>
      <w:r w:rsidRPr="00146C09">
        <w:t xml:space="preserve"> Borealis AI lab in 2018. They </w:t>
      </w:r>
      <w:r w:rsidR="00174057" w:rsidRPr="00146C09">
        <w:t xml:space="preserve">hired </w:t>
      </w:r>
      <w:r w:rsidR="00E9105F">
        <w:t>10</w:t>
      </w:r>
      <w:r w:rsidRPr="00146C09">
        <w:t xml:space="preserve"> </w:t>
      </w:r>
      <w:r w:rsidRPr="0099330B">
        <w:t>researchers on staff in the first year</w:t>
      </w:r>
      <w:r w:rsidR="005A3D2B">
        <w:t xml:space="preserve"> and plan to rapidly expand</w:t>
      </w:r>
      <w:r w:rsidRPr="0099330B">
        <w:t>.</w:t>
      </w:r>
    </w:p>
    <w:p w14:paraId="7C53B109" w14:textId="630F2764" w:rsidR="00C678C6" w:rsidRPr="001E35B6" w:rsidRDefault="00C07E21" w:rsidP="0099330B">
      <w:pPr>
        <w:pStyle w:val="Paragraphedeliste"/>
        <w:numPr>
          <w:ilvl w:val="0"/>
          <w:numId w:val="19"/>
        </w:numPr>
        <w:jc w:val="both"/>
      </w:pPr>
      <w:r w:rsidRPr="001E35B6">
        <w:lastRenderedPageBreak/>
        <w:t xml:space="preserve">In 2019 over thirty new AI start-ups opened in Montreal </w:t>
      </w:r>
      <w:r w:rsidR="002767C0" w:rsidRPr="001E35B6">
        <w:t xml:space="preserve">and Scale AI </w:t>
      </w:r>
      <w:r w:rsidR="00DF4B34" w:rsidRPr="001E35B6">
        <w:t xml:space="preserve">consortium </w:t>
      </w:r>
      <w:r w:rsidR="002767C0" w:rsidRPr="001E35B6">
        <w:t>received federal funding as one of the selected projects for supercluster initiative. Scale AI, a business-led consortium</w:t>
      </w:r>
      <w:r w:rsidR="00E9105F" w:rsidRPr="001E35B6">
        <w:t>,</w:t>
      </w:r>
      <w:r w:rsidR="002767C0" w:rsidRPr="001E35B6">
        <w:t xml:space="preserve"> is dedicated to building the next-generation supply chain and boosting industry performance by leveraging AI technologies. It is supposed to drive economic growth, bolster Canada’s leadership in the global innovation race, create highly-skilled jobs, and accelerate the adoption of AI-powered technologies.</w:t>
      </w:r>
      <w:r w:rsidR="00A37827">
        <w:rPr>
          <w:rStyle w:val="Appelnotedebasdep"/>
        </w:rPr>
        <w:footnoteReference w:id="15"/>
      </w:r>
    </w:p>
    <w:p w14:paraId="0819A055" w14:textId="226F8B71" w:rsidR="00C678C6" w:rsidRDefault="00C678C6" w:rsidP="00D806BC">
      <w:pPr>
        <w:pStyle w:val="Paragraphedeliste"/>
        <w:numPr>
          <w:ilvl w:val="0"/>
          <w:numId w:val="19"/>
        </w:numPr>
        <w:jc w:val="both"/>
      </w:pPr>
      <w:r w:rsidRPr="00C63E25">
        <w:t>Montreal benefited significantly from the Government of Canada’s $125</w:t>
      </w:r>
      <w:r w:rsidR="00E9105F">
        <w:t>-</w:t>
      </w:r>
      <w:r w:rsidRPr="00C63E25">
        <w:t>million Pan-Canadian A</w:t>
      </w:r>
      <w:r w:rsidR="006D6E71">
        <w:t xml:space="preserve">rtificial Intelligence Strategy administered by </w:t>
      </w:r>
      <w:r w:rsidR="00E9105F">
        <w:t xml:space="preserve">the </w:t>
      </w:r>
      <w:r w:rsidR="006D6E71">
        <w:t>Canadian Institute for Advanced Research (CFAR)</w:t>
      </w:r>
      <w:r w:rsidR="00E9105F">
        <w:t>, which in turn</w:t>
      </w:r>
      <w:r w:rsidR="006D6E71">
        <w:t xml:space="preserve"> works </w:t>
      </w:r>
      <w:r w:rsidRPr="00C63E25">
        <w:t>in partnership with three AI institutes</w:t>
      </w:r>
      <w:r w:rsidR="00E9105F" w:rsidRPr="00E76A3D">
        <w:rPr>
          <w:rFonts w:cs="Times New Roman"/>
          <w:lang w:val="en-CA"/>
        </w:rPr>
        <w:t>—</w:t>
      </w:r>
      <w:r w:rsidRPr="00C63E25">
        <w:t>the Alberta Machine Intelligence Institute (</w:t>
      </w:r>
      <w:proofErr w:type="spellStart"/>
      <w:r w:rsidRPr="00C63E25">
        <w:t>Amii</w:t>
      </w:r>
      <w:proofErr w:type="spellEnd"/>
      <w:r w:rsidRPr="00C63E25">
        <w:t xml:space="preserve">) in Edmonton, </w:t>
      </w:r>
      <w:r w:rsidR="00B91B49">
        <w:t>MILA</w:t>
      </w:r>
      <w:r w:rsidRPr="00C63E25">
        <w:t xml:space="preserve"> in Montreal and the Vector Institute in Toronto.</w:t>
      </w:r>
      <w:r w:rsidR="001C7059" w:rsidRPr="00C63E25">
        <w:t xml:space="preserve"> The</w:t>
      </w:r>
      <w:r w:rsidRPr="00C63E25">
        <w:t xml:space="preserve"> Strategy has four major goals:</w:t>
      </w:r>
      <w:r w:rsidR="001C7059" w:rsidRPr="00C63E25">
        <w:rPr>
          <w:rStyle w:val="Appelnotedebasdep"/>
        </w:rPr>
        <w:footnoteReference w:id="16"/>
      </w:r>
    </w:p>
    <w:p w14:paraId="7120B6B9" w14:textId="77777777" w:rsidR="005D6E1B" w:rsidRDefault="005D6E1B" w:rsidP="005D6E1B">
      <w:pPr>
        <w:jc w:val="both"/>
      </w:pPr>
    </w:p>
    <w:p w14:paraId="6F19D79A" w14:textId="77777777" w:rsidR="005D6E1B" w:rsidRDefault="005D6E1B" w:rsidP="005D6E1B">
      <w:pPr>
        <w:jc w:val="both"/>
      </w:pPr>
    </w:p>
    <w:p w14:paraId="4D70438C" w14:textId="77777777" w:rsidR="00F72407" w:rsidRPr="00C63E25" w:rsidRDefault="00F72407" w:rsidP="00F72407">
      <w:pPr>
        <w:pStyle w:val="Paragraphedeliste"/>
        <w:ind w:left="930"/>
        <w:jc w:val="both"/>
      </w:pPr>
    </w:p>
    <w:p w14:paraId="602E50A0" w14:textId="77777777" w:rsidR="00C678C6" w:rsidRPr="00C63E25" w:rsidRDefault="00C678C6" w:rsidP="0015186E">
      <w:pPr>
        <w:pStyle w:val="Paragraphedeliste"/>
        <w:numPr>
          <w:ilvl w:val="0"/>
          <w:numId w:val="28"/>
        </w:numPr>
        <w:spacing w:line="276" w:lineRule="auto"/>
      </w:pPr>
      <w:r w:rsidRPr="00C63E25">
        <w:t>To increase the number of outstanding artificial intelligence researchers and skilled graduates in Canada.</w:t>
      </w:r>
    </w:p>
    <w:p w14:paraId="6BD80561" w14:textId="745D5B9E" w:rsidR="00C678C6" w:rsidRPr="00C63E25" w:rsidRDefault="00C678C6" w:rsidP="0015186E">
      <w:pPr>
        <w:pStyle w:val="Paragraphedeliste"/>
        <w:numPr>
          <w:ilvl w:val="0"/>
          <w:numId w:val="28"/>
        </w:numPr>
        <w:spacing w:line="276" w:lineRule="auto"/>
      </w:pPr>
      <w:r w:rsidRPr="00C63E25">
        <w:t xml:space="preserve">To establish interconnected nodes of scientific excellence in Canada’s three major </w:t>
      </w:r>
      <w:proofErr w:type="spellStart"/>
      <w:r w:rsidR="00123EC8" w:rsidRPr="00C63E25">
        <w:t>centr</w:t>
      </w:r>
      <w:r w:rsidR="00E9105F">
        <w:t>e</w:t>
      </w:r>
      <w:r w:rsidR="00123EC8" w:rsidRPr="00C63E25">
        <w:t>s</w:t>
      </w:r>
      <w:proofErr w:type="spellEnd"/>
      <w:r w:rsidRPr="00C63E25">
        <w:t xml:space="preserve"> for artificial intelligence </w:t>
      </w:r>
      <w:r w:rsidR="00E9105F">
        <w:t>(E</w:t>
      </w:r>
      <w:r w:rsidRPr="00C63E25">
        <w:t>dmonton, Montreal and Toronto</w:t>
      </w:r>
      <w:r w:rsidR="00E9105F">
        <w:t>)</w:t>
      </w:r>
      <w:r w:rsidRPr="00C63E25">
        <w:t>.</w:t>
      </w:r>
    </w:p>
    <w:p w14:paraId="595352B9" w14:textId="77777777" w:rsidR="00C678C6" w:rsidRPr="00C63E25" w:rsidRDefault="00C678C6" w:rsidP="0015186E">
      <w:pPr>
        <w:pStyle w:val="Paragraphedeliste"/>
        <w:numPr>
          <w:ilvl w:val="0"/>
          <w:numId w:val="28"/>
        </w:numPr>
        <w:spacing w:line="276" w:lineRule="auto"/>
      </w:pPr>
      <w:r w:rsidRPr="00C63E25">
        <w:t>To develop global thought leadership on the economic, ethical, policy and legal implications of advances in artificial intelligence.</w:t>
      </w:r>
    </w:p>
    <w:p w14:paraId="6C99600A" w14:textId="77777777" w:rsidR="00C678C6" w:rsidRDefault="00C678C6" w:rsidP="0015186E">
      <w:pPr>
        <w:pStyle w:val="Paragraphedeliste"/>
        <w:numPr>
          <w:ilvl w:val="0"/>
          <w:numId w:val="28"/>
        </w:numPr>
        <w:spacing w:line="276" w:lineRule="auto"/>
      </w:pPr>
      <w:r w:rsidRPr="00C63E25">
        <w:t>To support a national research community on artificial intelligence.</w:t>
      </w:r>
    </w:p>
    <w:p w14:paraId="58C03BF0" w14:textId="77777777" w:rsidR="00A040C0" w:rsidRDefault="00A040C0" w:rsidP="00A040C0">
      <w:pPr>
        <w:spacing w:line="276" w:lineRule="auto"/>
      </w:pPr>
    </w:p>
    <w:p w14:paraId="621F9840" w14:textId="77777777" w:rsidR="005D6E1B" w:rsidRDefault="005D6E1B" w:rsidP="00E03949">
      <w:pPr>
        <w:jc w:val="both"/>
        <w:rPr>
          <w:rFonts w:cs="Times New Roman"/>
        </w:rPr>
      </w:pPr>
    </w:p>
    <w:p w14:paraId="316040D8" w14:textId="57785EBB" w:rsidR="00E03949" w:rsidRDefault="00303323" w:rsidP="00E03949">
      <w:pPr>
        <w:jc w:val="both"/>
        <w:rPr>
          <w:rFonts w:cs="Times New Roman"/>
        </w:rPr>
      </w:pPr>
      <w:r>
        <w:rPr>
          <w:rFonts w:cs="Times New Roman"/>
        </w:rPr>
        <w:t>Figure 1</w:t>
      </w:r>
      <w:r w:rsidR="00E03949">
        <w:rPr>
          <w:rFonts w:cs="Times New Roman"/>
        </w:rPr>
        <w:t xml:space="preserve"> below shows the dynamism and vibrancy of Canadian AI. While Toronto is the largest hub in the world in terms of start-ups, Montreal is leading in research. </w:t>
      </w:r>
    </w:p>
    <w:p w14:paraId="54A46EDE" w14:textId="77777777" w:rsidR="00E03949" w:rsidRPr="000E247B" w:rsidRDefault="00E03949" w:rsidP="00E03949">
      <w:pPr>
        <w:rPr>
          <w:b/>
        </w:rPr>
      </w:pPr>
    </w:p>
    <w:p w14:paraId="433E10AB" w14:textId="77777777" w:rsidR="00E03949" w:rsidRDefault="00E03949" w:rsidP="00E03949">
      <w:pPr>
        <w:jc w:val="both"/>
        <w:rPr>
          <w:rFonts w:cs="Arial"/>
          <w:lang w:val="en-CA"/>
        </w:rPr>
      </w:pPr>
    </w:p>
    <w:p w14:paraId="3F1237AE" w14:textId="77777777" w:rsidR="00E03949" w:rsidRDefault="00E03949" w:rsidP="00B430AF">
      <w:pPr>
        <w:ind w:left="-1560"/>
        <w:jc w:val="center"/>
      </w:pPr>
      <w:r>
        <w:rPr>
          <w:noProof/>
          <w:lang w:val="fr-CA" w:eastAsia="fr-CA"/>
        </w:rPr>
        <w:lastRenderedPageBreak/>
        <w:drawing>
          <wp:inline distT="114300" distB="114300" distL="114300" distR="114300" wp14:anchorId="7277647F" wp14:editId="07F200AD">
            <wp:extent cx="7340600" cy="4191000"/>
            <wp:effectExtent l="0" t="0" r="0" b="0"/>
            <wp:docPr id="2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
                    <a:srcRect/>
                    <a:stretch>
                      <a:fillRect/>
                    </a:stretch>
                  </pic:blipFill>
                  <pic:spPr>
                    <a:xfrm>
                      <a:off x="0" y="0"/>
                      <a:ext cx="7340600" cy="4191000"/>
                    </a:xfrm>
                    <a:prstGeom prst="rect">
                      <a:avLst/>
                    </a:prstGeom>
                    <a:ln/>
                  </pic:spPr>
                </pic:pic>
              </a:graphicData>
            </a:graphic>
          </wp:inline>
        </w:drawing>
      </w:r>
    </w:p>
    <w:p w14:paraId="38EED398" w14:textId="77777777" w:rsidR="00E03949" w:rsidRPr="004E68DB" w:rsidRDefault="00E03949" w:rsidP="00E03949">
      <w:pPr>
        <w:rPr>
          <w:sz w:val="20"/>
          <w:szCs w:val="20"/>
        </w:rPr>
      </w:pPr>
    </w:p>
    <w:p w14:paraId="3D384FB3" w14:textId="3FD72338" w:rsidR="00E03949" w:rsidRPr="00D901FC" w:rsidRDefault="00303323" w:rsidP="00E03949">
      <w:pPr>
        <w:rPr>
          <w:i/>
          <w:sz w:val="20"/>
          <w:szCs w:val="20"/>
        </w:rPr>
      </w:pPr>
      <w:r w:rsidRPr="00D901FC">
        <w:rPr>
          <w:b/>
          <w:i/>
          <w:sz w:val="20"/>
          <w:szCs w:val="20"/>
        </w:rPr>
        <w:t>Figure 1:</w:t>
      </w:r>
      <w:r w:rsidRPr="00D901FC">
        <w:rPr>
          <w:i/>
          <w:sz w:val="20"/>
          <w:szCs w:val="20"/>
        </w:rPr>
        <w:t xml:space="preserve"> </w:t>
      </w:r>
      <w:r w:rsidR="00E03949" w:rsidRPr="00D901FC">
        <w:rPr>
          <w:i/>
          <w:sz w:val="20"/>
          <w:szCs w:val="20"/>
        </w:rPr>
        <w:t xml:space="preserve">Gagné, </w:t>
      </w:r>
      <w:proofErr w:type="spellStart"/>
      <w:r w:rsidR="00E03949" w:rsidRPr="00D901FC">
        <w:rPr>
          <w:i/>
          <w:sz w:val="20"/>
          <w:szCs w:val="20"/>
        </w:rPr>
        <w:t>Jf</w:t>
      </w:r>
      <w:proofErr w:type="spellEnd"/>
      <w:r w:rsidR="00E03949" w:rsidRPr="00D901FC">
        <w:rPr>
          <w:i/>
          <w:sz w:val="20"/>
          <w:szCs w:val="20"/>
        </w:rPr>
        <w:t xml:space="preserve">. (2018). Canadian AI Ecosystem. Retrieved from </w:t>
      </w:r>
      <w:hyperlink r:id="rId10">
        <w:r w:rsidR="00E03949" w:rsidRPr="00D901FC">
          <w:rPr>
            <w:i/>
            <w:color w:val="1155CC"/>
            <w:sz w:val="20"/>
            <w:szCs w:val="20"/>
            <w:u w:val="single"/>
          </w:rPr>
          <w:t>http://www.jfgagne.ai/blog/the-canadian-ai-ecosystem-in-2018</w:t>
        </w:r>
      </w:hyperlink>
      <w:r w:rsidR="00E03949" w:rsidRPr="00D901FC">
        <w:rPr>
          <w:i/>
          <w:sz w:val="20"/>
          <w:szCs w:val="20"/>
        </w:rPr>
        <w:t xml:space="preserve"> </w:t>
      </w:r>
    </w:p>
    <w:p w14:paraId="34566BEE" w14:textId="77777777" w:rsidR="00E03949" w:rsidRDefault="00E03949" w:rsidP="00E03949">
      <w:pPr>
        <w:jc w:val="both"/>
        <w:rPr>
          <w:rFonts w:cs="Arial"/>
        </w:rPr>
      </w:pPr>
    </w:p>
    <w:p w14:paraId="4D71154C" w14:textId="77777777" w:rsidR="005D6E1B" w:rsidRDefault="005D6E1B" w:rsidP="00E03949">
      <w:pPr>
        <w:spacing w:line="276" w:lineRule="auto"/>
        <w:jc w:val="both"/>
      </w:pPr>
    </w:p>
    <w:p w14:paraId="064AE33F" w14:textId="77777777" w:rsidR="005D6E1B" w:rsidRDefault="005D6E1B" w:rsidP="00E03949">
      <w:pPr>
        <w:spacing w:line="276" w:lineRule="auto"/>
        <w:jc w:val="both"/>
      </w:pPr>
    </w:p>
    <w:p w14:paraId="46E0EF80" w14:textId="77777777" w:rsidR="00A76BBE" w:rsidRDefault="00A76BBE" w:rsidP="00E03949">
      <w:pPr>
        <w:spacing w:line="276" w:lineRule="auto"/>
        <w:jc w:val="both"/>
      </w:pPr>
    </w:p>
    <w:p w14:paraId="61C84725" w14:textId="1A596887" w:rsidR="00A040C0" w:rsidRDefault="00181FA6" w:rsidP="00E03949">
      <w:pPr>
        <w:spacing w:line="276" w:lineRule="auto"/>
        <w:jc w:val="both"/>
      </w:pPr>
      <w:r w:rsidRPr="00181FA6">
        <w:t xml:space="preserve">In recent years, Canada has become a fast-growing, global tech and innovation center. </w:t>
      </w:r>
      <w:r w:rsidR="005D6E1B">
        <w:t>A</w:t>
      </w:r>
      <w:r w:rsidRPr="00181FA6">
        <w:t xml:space="preserve"> record </w:t>
      </w:r>
      <w:r w:rsidR="0065303A">
        <w:t xml:space="preserve">CAD </w:t>
      </w:r>
      <w:r w:rsidRPr="00181FA6">
        <w:t>$ 447 million of venture capital has been injected into Canadian AI startups between 2015 and 2017, with the country’s AI talent pool ranking third in the world</w:t>
      </w:r>
      <w:r w:rsidR="00B01F65">
        <w:t>,</w:t>
      </w:r>
      <w:r w:rsidRPr="00181FA6">
        <w:t xml:space="preserve"> behind the </w:t>
      </w:r>
      <w:r w:rsidR="002232AF">
        <w:t>US</w:t>
      </w:r>
      <w:r w:rsidRPr="00181FA6">
        <w:t xml:space="preserve"> and the UK</w:t>
      </w:r>
      <w:r w:rsidR="00B01F65">
        <w:t xml:space="preserve"> only.</w:t>
      </w:r>
      <w:r w:rsidR="005D6E1B">
        <w:rPr>
          <w:rStyle w:val="Appelnotedebasdep"/>
        </w:rPr>
        <w:footnoteReference w:id="17"/>
      </w:r>
      <w:r w:rsidRPr="00181FA6">
        <w:t xml:space="preserve"> </w:t>
      </w:r>
      <w:r w:rsidR="00A040C0">
        <w:t>Figure</w:t>
      </w:r>
      <w:r w:rsidR="006B7C27">
        <w:t xml:space="preserve"> 2</w:t>
      </w:r>
      <w:r w:rsidR="00A040C0">
        <w:t xml:space="preserve"> below demonstrates the advantages of Canadian AI. </w:t>
      </w:r>
    </w:p>
    <w:p w14:paraId="28A35178" w14:textId="77777777" w:rsidR="00A040C0" w:rsidRPr="00C63E25" w:rsidRDefault="00A040C0" w:rsidP="00A040C0">
      <w:pPr>
        <w:spacing w:line="276" w:lineRule="auto"/>
      </w:pPr>
    </w:p>
    <w:p w14:paraId="7057A026" w14:textId="77777777" w:rsidR="004D259B" w:rsidRDefault="004D259B" w:rsidP="00767ADF">
      <w:r>
        <w:rPr>
          <w:noProof/>
          <w:lang w:val="fr-CA" w:eastAsia="fr-CA"/>
        </w:rPr>
        <w:lastRenderedPageBreak/>
        <w:drawing>
          <wp:inline distT="114300" distB="114300" distL="114300" distR="114300" wp14:anchorId="1C796669" wp14:editId="785A8543">
            <wp:extent cx="5734050" cy="2654300"/>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5734050" cy="2654300"/>
                    </a:xfrm>
                    <a:prstGeom prst="rect">
                      <a:avLst/>
                    </a:prstGeom>
                    <a:ln/>
                  </pic:spPr>
                </pic:pic>
              </a:graphicData>
            </a:graphic>
          </wp:inline>
        </w:drawing>
      </w:r>
    </w:p>
    <w:p w14:paraId="6CA7B695" w14:textId="03C60520" w:rsidR="004D259B" w:rsidRPr="006B7C27" w:rsidRDefault="006B7C27" w:rsidP="00767ADF">
      <w:pPr>
        <w:ind w:left="360"/>
        <w:rPr>
          <w:i/>
          <w:sz w:val="20"/>
          <w:szCs w:val="20"/>
        </w:rPr>
      </w:pPr>
      <w:r w:rsidRPr="006B7C27">
        <w:rPr>
          <w:b/>
          <w:i/>
          <w:sz w:val="20"/>
          <w:szCs w:val="20"/>
        </w:rPr>
        <w:t>Figure 2:</w:t>
      </w:r>
      <w:r w:rsidRPr="006B7C27">
        <w:rPr>
          <w:i/>
          <w:sz w:val="20"/>
          <w:szCs w:val="20"/>
        </w:rPr>
        <w:t xml:space="preserve"> </w:t>
      </w:r>
      <w:r w:rsidR="004D259B" w:rsidRPr="006B7C27">
        <w:rPr>
          <w:i/>
          <w:sz w:val="20"/>
          <w:szCs w:val="20"/>
        </w:rPr>
        <w:t>Invest in Canada. (</w:t>
      </w:r>
      <w:proofErr w:type="spellStart"/>
      <w:r w:rsidR="004D259B" w:rsidRPr="006B7C27">
        <w:rPr>
          <w:i/>
          <w:sz w:val="20"/>
          <w:szCs w:val="20"/>
        </w:rPr>
        <w:t>n.d</w:t>
      </w:r>
      <w:proofErr w:type="spellEnd"/>
      <w:r w:rsidR="004D259B" w:rsidRPr="006B7C27">
        <w:rPr>
          <w:i/>
          <w:sz w:val="20"/>
          <w:szCs w:val="20"/>
        </w:rPr>
        <w:t xml:space="preserve">) Canada: A leader in artificial intelligence (AI). Retrieved from </w:t>
      </w:r>
      <w:hyperlink r:id="rId12" w:history="1">
        <w:r w:rsidR="00425F1E" w:rsidRPr="006B7C27">
          <w:rPr>
            <w:rStyle w:val="Lienhypertexte"/>
            <w:i/>
            <w:sz w:val="20"/>
            <w:szCs w:val="20"/>
          </w:rPr>
          <w:t>https://www.international.gc.ca/investors-investisseurs/assets/pdfs/download/Niche_Sector-AI.pdf</w:t>
        </w:r>
      </w:hyperlink>
      <w:r w:rsidR="004D259B" w:rsidRPr="006B7C27">
        <w:rPr>
          <w:i/>
          <w:sz w:val="20"/>
          <w:szCs w:val="20"/>
        </w:rPr>
        <w:t xml:space="preserve">  </w:t>
      </w:r>
    </w:p>
    <w:p w14:paraId="791457CE" w14:textId="77777777" w:rsidR="004D259B" w:rsidRPr="00593F20" w:rsidRDefault="004D259B" w:rsidP="00767ADF"/>
    <w:p w14:paraId="38C3B62F" w14:textId="77777777" w:rsidR="002767C0" w:rsidRDefault="002767C0" w:rsidP="00BC6623">
      <w:pPr>
        <w:jc w:val="both"/>
        <w:rPr>
          <w:b/>
          <w:i/>
        </w:rPr>
      </w:pPr>
    </w:p>
    <w:p w14:paraId="18CB2F38" w14:textId="77777777" w:rsidR="00B97E2F" w:rsidRDefault="00B97E2F" w:rsidP="000D77D0">
      <w:pPr>
        <w:jc w:val="both"/>
      </w:pPr>
    </w:p>
    <w:p w14:paraId="65178692" w14:textId="7D34E459" w:rsidR="001B0719" w:rsidRDefault="000D77D0" w:rsidP="000D77D0">
      <w:pPr>
        <w:jc w:val="both"/>
      </w:pPr>
      <w:r w:rsidRPr="000D77D0">
        <w:t>At the same time, f</w:t>
      </w:r>
      <w:r w:rsidR="001B0719" w:rsidRPr="000D77D0">
        <w:t xml:space="preserve">ewer artificial intelligence patents have been filed in Canada since 2016, despite </w:t>
      </w:r>
      <w:r w:rsidRPr="000D77D0">
        <w:t xml:space="preserve">massive </w:t>
      </w:r>
      <w:r w:rsidR="001B0719" w:rsidRPr="000D77D0">
        <w:t>government investment</w:t>
      </w:r>
      <w:r w:rsidRPr="000D77D0">
        <w:t>s</w:t>
      </w:r>
      <w:r w:rsidR="001B0719" w:rsidRPr="000D77D0">
        <w:t xml:space="preserve"> and the creation of </w:t>
      </w:r>
      <w:r w:rsidRPr="000D77D0">
        <w:t xml:space="preserve">many </w:t>
      </w:r>
      <w:r w:rsidR="001B0719" w:rsidRPr="000D77D0">
        <w:t>new AI companies since January 2016. Over the past decade</w:t>
      </w:r>
      <w:r w:rsidR="00123EC8">
        <w:t>,</w:t>
      </w:r>
      <w:r w:rsidR="001B0719" w:rsidRPr="000D77D0">
        <w:t xml:space="preserve"> Canada had the fifth most patents globally that included the words “artificial intelligence,” based on an analysis by The Logic of data from the World Intellectual Property Organization (WIPO).</w:t>
      </w:r>
      <w:r w:rsidR="00B97E2F">
        <w:rPr>
          <w:rStyle w:val="Appelnotedebasdep"/>
        </w:rPr>
        <w:footnoteReference w:id="18"/>
      </w:r>
      <w:r w:rsidR="001B0719" w:rsidRPr="000D77D0">
        <w:t xml:space="preserve"> That rank is at risk of falling. Canada is the only jurisdiction among the top 10 AI patents filed to see a decrease in the number of patents applied for every year between 2016 and 2018.</w:t>
      </w:r>
      <w:r w:rsidRPr="000D77D0">
        <w:rPr>
          <w:rStyle w:val="Appelnotedebasdep"/>
        </w:rPr>
        <w:footnoteReference w:id="19"/>
      </w:r>
      <w:r>
        <w:t xml:space="preserve"> Therefore, it is highly critical for Montreal AI hub to develop appropriate human resource strategy in order to retain talent and attract global talent capable of publishing patents. </w:t>
      </w:r>
    </w:p>
    <w:p w14:paraId="136B71B6" w14:textId="77777777" w:rsidR="00FD26E3" w:rsidRDefault="00FD26E3" w:rsidP="000D77D0">
      <w:pPr>
        <w:jc w:val="both"/>
      </w:pPr>
    </w:p>
    <w:p w14:paraId="1EE02A80" w14:textId="77777777" w:rsidR="00B97E2F" w:rsidRDefault="00B97E2F" w:rsidP="000D77D0">
      <w:pPr>
        <w:jc w:val="both"/>
      </w:pPr>
    </w:p>
    <w:p w14:paraId="1BF61D39" w14:textId="3662E5D6" w:rsidR="00FD26E3" w:rsidRDefault="00FD26E3" w:rsidP="000D77D0">
      <w:pPr>
        <w:jc w:val="both"/>
      </w:pPr>
      <w:r>
        <w:t xml:space="preserve">As far as patent production is concerned, </w:t>
      </w:r>
      <w:r w:rsidR="003A0A08">
        <w:t xml:space="preserve">the </w:t>
      </w:r>
      <w:r w:rsidR="002232AF">
        <w:t>US</w:t>
      </w:r>
      <w:r>
        <w:t xml:space="preserve"> and China are top leading </w:t>
      </w:r>
      <w:r w:rsidR="004E5129">
        <w:t xml:space="preserve">patent publishers </w:t>
      </w:r>
      <w:r>
        <w:t xml:space="preserve">in the AI industry (Figure 3). </w:t>
      </w:r>
    </w:p>
    <w:p w14:paraId="0A70B9CF" w14:textId="7A5ED6F8" w:rsidR="00FD26E3" w:rsidRPr="000D77D0" w:rsidRDefault="00FD26E3" w:rsidP="00FD26E3">
      <w:pPr>
        <w:jc w:val="center"/>
      </w:pPr>
      <w:r>
        <w:rPr>
          <w:noProof/>
          <w:lang w:val="fr-CA" w:eastAsia="fr-CA"/>
        </w:rPr>
        <w:lastRenderedPageBreak/>
        <w:drawing>
          <wp:inline distT="0" distB="0" distL="0" distR="0" wp14:anchorId="1F2EFD23" wp14:editId="64505F24">
            <wp:extent cx="4883150" cy="2343150"/>
            <wp:effectExtent l="0" t="0" r="0" b="0"/>
            <wp:docPr id="8" name="Image 8" descr="Картинки по запросу china leads in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china leads in 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3150" cy="2343150"/>
                    </a:xfrm>
                    <a:prstGeom prst="rect">
                      <a:avLst/>
                    </a:prstGeom>
                    <a:noFill/>
                    <a:ln>
                      <a:noFill/>
                    </a:ln>
                  </pic:spPr>
                </pic:pic>
              </a:graphicData>
            </a:graphic>
          </wp:inline>
        </w:drawing>
      </w:r>
    </w:p>
    <w:p w14:paraId="5B0F94E2" w14:textId="0703847B" w:rsidR="001B0719" w:rsidRPr="006909AB" w:rsidRDefault="001B0719" w:rsidP="001B0719">
      <w:pPr>
        <w:rPr>
          <w:sz w:val="18"/>
          <w:szCs w:val="18"/>
        </w:rPr>
      </w:pPr>
      <w:r w:rsidRPr="006909AB">
        <w:rPr>
          <w:sz w:val="18"/>
          <w:szCs w:val="18"/>
        </w:rPr>
        <w:t xml:space="preserve"> </w:t>
      </w:r>
    </w:p>
    <w:p w14:paraId="7A3CA19A" w14:textId="5B17BF99" w:rsidR="00AE29B3" w:rsidRPr="004E5129" w:rsidRDefault="00FD26E3" w:rsidP="004E5129">
      <w:pPr>
        <w:tabs>
          <w:tab w:val="left" w:pos="930"/>
        </w:tabs>
        <w:jc w:val="center"/>
        <w:rPr>
          <w:i/>
          <w:sz w:val="20"/>
          <w:szCs w:val="20"/>
        </w:rPr>
      </w:pPr>
      <w:r w:rsidRPr="004E5129">
        <w:rPr>
          <w:b/>
          <w:i/>
          <w:sz w:val="20"/>
          <w:szCs w:val="20"/>
        </w:rPr>
        <w:t>Figure 3:</w:t>
      </w:r>
      <w:r w:rsidRPr="004E5129">
        <w:rPr>
          <w:i/>
          <w:sz w:val="20"/>
          <w:szCs w:val="20"/>
        </w:rPr>
        <w:t xml:space="preserve"> AI patents, China vs. US</w:t>
      </w:r>
    </w:p>
    <w:p w14:paraId="05A5B8F7" w14:textId="77777777" w:rsidR="002E0D90" w:rsidRDefault="002E0D90" w:rsidP="00BC6623">
      <w:pPr>
        <w:jc w:val="both"/>
        <w:rPr>
          <w:b/>
          <w:i/>
        </w:rPr>
      </w:pPr>
    </w:p>
    <w:p w14:paraId="41B58E15" w14:textId="77777777" w:rsidR="002E0D90" w:rsidRDefault="002E0D90" w:rsidP="00BC6623">
      <w:pPr>
        <w:jc w:val="both"/>
        <w:rPr>
          <w:b/>
          <w:i/>
        </w:rPr>
      </w:pPr>
    </w:p>
    <w:p w14:paraId="45DF2C18" w14:textId="77777777" w:rsidR="00B97E2F" w:rsidRDefault="00B97E2F" w:rsidP="00B608A0">
      <w:pPr>
        <w:jc w:val="center"/>
        <w:rPr>
          <w:b/>
        </w:rPr>
      </w:pPr>
    </w:p>
    <w:p w14:paraId="465BA3E2" w14:textId="172AD1FA" w:rsidR="00E67C04" w:rsidRPr="002C137D" w:rsidRDefault="004C23AE" w:rsidP="00B608A0">
      <w:pPr>
        <w:jc w:val="center"/>
        <w:rPr>
          <w:b/>
        </w:rPr>
      </w:pPr>
      <w:r w:rsidRPr="002C137D">
        <w:rPr>
          <w:b/>
        </w:rPr>
        <w:t>Other t</w:t>
      </w:r>
      <w:r w:rsidR="00E67C04" w:rsidRPr="002C137D">
        <w:rPr>
          <w:b/>
        </w:rPr>
        <w:t xml:space="preserve">ech clusters </w:t>
      </w:r>
      <w:r w:rsidR="00C07E21" w:rsidRPr="002C137D">
        <w:rPr>
          <w:b/>
        </w:rPr>
        <w:t>in Montreal</w:t>
      </w:r>
    </w:p>
    <w:p w14:paraId="44AAE234" w14:textId="77777777" w:rsidR="00E67C04" w:rsidRDefault="00E67C04" w:rsidP="00BC6623">
      <w:pPr>
        <w:jc w:val="both"/>
      </w:pPr>
    </w:p>
    <w:p w14:paraId="039FE35A" w14:textId="4BE32D0A" w:rsidR="00433374" w:rsidRDefault="002E0D90" w:rsidP="00FB7814">
      <w:pPr>
        <w:jc w:val="both"/>
        <w:rPr>
          <w:lang w:val="en-CA"/>
        </w:rPr>
      </w:pPr>
      <w:r>
        <w:t xml:space="preserve">Researchers argue that </w:t>
      </w:r>
      <w:r w:rsidR="00C75050" w:rsidRPr="00C75050">
        <w:t>co-location</w:t>
      </w:r>
      <w:r>
        <w:t xml:space="preserve"> (regional agglomeration)</w:t>
      </w:r>
      <w:r w:rsidR="00C75050" w:rsidRPr="00C75050">
        <w:t xml:space="preserve"> and effective interaction among firms, research institutions and universities </w:t>
      </w:r>
      <w:r w:rsidR="00C75050">
        <w:t xml:space="preserve">in a particular sector </w:t>
      </w:r>
      <w:r w:rsidR="00C75050" w:rsidRPr="00C75050">
        <w:t>enables the exploitation of “locational economies” or “agglomeration economies</w:t>
      </w:r>
      <w:r w:rsidR="00AE2388">
        <w:t>,</w:t>
      </w:r>
      <w:r w:rsidR="00C75050" w:rsidRPr="00C75050">
        <w:t xml:space="preserve">” </w:t>
      </w:r>
      <w:r w:rsidR="00D254F3">
        <w:t xml:space="preserve">benefits </w:t>
      </w:r>
      <w:r w:rsidR="00C75050" w:rsidRPr="00C75050">
        <w:t>that arise from the co-location of related economic activities.</w:t>
      </w:r>
      <w:r w:rsidR="001458C9">
        <w:rPr>
          <w:rStyle w:val="Appelnotedebasdep"/>
        </w:rPr>
        <w:footnoteReference w:id="20"/>
      </w:r>
      <w:r w:rsidR="001458C9">
        <w:t xml:space="preserve"> </w:t>
      </w:r>
      <w:r w:rsidR="00C75050" w:rsidRPr="00C75050">
        <w:t xml:space="preserve">This phenomenon is also called clustering. It has been argued that clusters have strong effects on firm innovation since firms </w:t>
      </w:r>
      <w:r w:rsidR="00433374">
        <w:t xml:space="preserve">located in clusters </w:t>
      </w:r>
      <w:r w:rsidR="00C75050" w:rsidRPr="00C75050">
        <w:t>benefit from information exchange and collaboration on concrete projects</w:t>
      </w:r>
      <w:r w:rsidR="00433374">
        <w:t xml:space="preserve">, as well as from </w:t>
      </w:r>
      <w:r w:rsidR="00C75050" w:rsidRPr="00C75050">
        <w:t xml:space="preserve">availability of skills </w:t>
      </w:r>
      <w:r w:rsidR="00433374">
        <w:t xml:space="preserve">and talent </w:t>
      </w:r>
      <w:r w:rsidR="00C75050" w:rsidRPr="00C75050">
        <w:t>in regional agglomerations (Porter, 1998; Keeble and Wilkinson, 1999). Researchers speak about the emergence of learning clusters, or regional innovation hubs, where firms, universities, regional authorities and for-profit and not-for-profit research institutions collaborate together and share resources and knowledge on specific projects (</w:t>
      </w:r>
      <w:proofErr w:type="spellStart"/>
      <w:r w:rsidR="00C75050" w:rsidRPr="00C75050">
        <w:t>Asheim</w:t>
      </w:r>
      <w:proofErr w:type="spellEnd"/>
      <w:r w:rsidR="00C75050" w:rsidRPr="00C75050">
        <w:t>, 2001; Porter, 1990, 1998</w:t>
      </w:r>
      <w:r w:rsidR="00B430AF">
        <w:t>, 2003</w:t>
      </w:r>
      <w:r w:rsidR="00C75050" w:rsidRPr="00C75050">
        <w:t>).</w:t>
      </w:r>
      <w:r w:rsidR="00147E4F">
        <w:t xml:space="preserve"> </w:t>
      </w:r>
      <w:r w:rsidR="00EF3630" w:rsidRPr="00EF3630">
        <w:t xml:space="preserve">Clusters further the international outreach of a region by attracting foreign investment and highly skilled workers. They stimulate entrepreneurship. </w:t>
      </w:r>
      <w:r w:rsidR="00E67C04">
        <w:t>“</w:t>
      </w:r>
      <w:r w:rsidR="00EF3630" w:rsidRPr="00EF3630">
        <w:t xml:space="preserve">They improve the capacity to innovate and productivity by easing the interactions and complementarities that </w:t>
      </w:r>
      <w:r w:rsidR="00EF3630" w:rsidRPr="00C75050">
        <w:rPr>
          <w:lang w:val="en-CA"/>
        </w:rPr>
        <w:t>exist between their firms. They foster social capital.</w:t>
      </w:r>
      <w:r w:rsidR="00E67C04" w:rsidRPr="00C75050">
        <w:rPr>
          <w:lang w:val="en-CA"/>
        </w:rPr>
        <w:t>”</w:t>
      </w:r>
      <w:r w:rsidR="00EF3630" w:rsidRPr="00C75050">
        <w:rPr>
          <w:lang w:val="en-CA"/>
        </w:rPr>
        <w:t xml:space="preserve"> (</w:t>
      </w:r>
      <w:proofErr w:type="spellStart"/>
      <w:r w:rsidR="00EF3630" w:rsidRPr="00C75050">
        <w:rPr>
          <w:lang w:val="en-CA"/>
        </w:rPr>
        <w:t>MontrealClusters</w:t>
      </w:r>
      <w:proofErr w:type="spellEnd"/>
      <w:r w:rsidR="00EF3630" w:rsidRPr="00C75050">
        <w:rPr>
          <w:lang w:val="en-CA"/>
        </w:rPr>
        <w:t xml:space="preserve">, 2018). </w:t>
      </w:r>
      <w:r w:rsidR="00EC19DE">
        <w:rPr>
          <w:lang w:val="en-CA"/>
        </w:rPr>
        <w:t xml:space="preserve">Additionally, it has been argued </w:t>
      </w:r>
      <w:r w:rsidR="002A0A0F">
        <w:rPr>
          <w:lang w:val="en-CA"/>
        </w:rPr>
        <w:t xml:space="preserve">(Turkina, 2019) </w:t>
      </w:r>
      <w:r w:rsidR="00EC19DE">
        <w:rPr>
          <w:lang w:val="en-CA"/>
        </w:rPr>
        <w:t xml:space="preserve">that it is beneficial for a region to have advanced clusters in several industries, because this increases significantly the pool of talent and creates positive spillovers for each of the co-located clusters. </w:t>
      </w:r>
    </w:p>
    <w:p w14:paraId="13DD56EE" w14:textId="77777777" w:rsidR="00433374" w:rsidRDefault="00433374" w:rsidP="00FB7814">
      <w:pPr>
        <w:jc w:val="both"/>
        <w:rPr>
          <w:lang w:val="en-CA"/>
        </w:rPr>
      </w:pPr>
    </w:p>
    <w:p w14:paraId="0C7D09D4" w14:textId="53F56FB9" w:rsidR="00433374" w:rsidRDefault="00E67C04" w:rsidP="00FB7814">
      <w:pPr>
        <w:jc w:val="both"/>
        <w:rPr>
          <w:lang w:val="en-CA"/>
        </w:rPr>
      </w:pPr>
      <w:r w:rsidRPr="00C75050">
        <w:rPr>
          <w:lang w:val="en-CA"/>
        </w:rPr>
        <w:t xml:space="preserve">In addition to </w:t>
      </w:r>
      <w:r w:rsidR="00147E4F">
        <w:rPr>
          <w:lang w:val="en-CA"/>
        </w:rPr>
        <w:t>the</w:t>
      </w:r>
      <w:r w:rsidR="00CC3E7D">
        <w:rPr>
          <w:lang w:val="en-CA"/>
        </w:rPr>
        <w:t xml:space="preserve"> emerging </w:t>
      </w:r>
      <w:r w:rsidRPr="00C75050">
        <w:rPr>
          <w:lang w:val="en-CA"/>
        </w:rPr>
        <w:t xml:space="preserve">artificial intelligence </w:t>
      </w:r>
      <w:r w:rsidR="00C75050" w:rsidRPr="00C75050">
        <w:rPr>
          <w:lang w:val="en-CA"/>
        </w:rPr>
        <w:t xml:space="preserve">cluster, Montreal boasts </w:t>
      </w:r>
      <w:r w:rsidR="009B1BA4">
        <w:rPr>
          <w:lang w:val="en-CA"/>
        </w:rPr>
        <w:t xml:space="preserve">several </w:t>
      </w:r>
      <w:r w:rsidR="00CC3E7D">
        <w:rPr>
          <w:lang w:val="en-CA"/>
        </w:rPr>
        <w:t xml:space="preserve">mature </w:t>
      </w:r>
      <w:r w:rsidR="00C75050" w:rsidRPr="00C75050">
        <w:rPr>
          <w:lang w:val="en-CA"/>
        </w:rPr>
        <w:t>high-tech clusters</w:t>
      </w:r>
      <w:r w:rsidR="00433374">
        <w:rPr>
          <w:lang w:val="en-CA"/>
        </w:rPr>
        <w:t>. The major ones are:</w:t>
      </w:r>
    </w:p>
    <w:p w14:paraId="71B67664" w14:textId="77777777" w:rsidR="00F32C91" w:rsidRDefault="00F32C91" w:rsidP="00FB7814">
      <w:pPr>
        <w:jc w:val="both"/>
        <w:rPr>
          <w:lang w:val="en-CA"/>
        </w:rPr>
      </w:pPr>
    </w:p>
    <w:p w14:paraId="5A1F512F" w14:textId="09CBEC0B" w:rsidR="0051156E" w:rsidRPr="00433374" w:rsidRDefault="00433374" w:rsidP="00F814DC">
      <w:pPr>
        <w:pStyle w:val="Paragraphedeliste"/>
        <w:numPr>
          <w:ilvl w:val="0"/>
          <w:numId w:val="26"/>
        </w:numPr>
        <w:jc w:val="both"/>
      </w:pPr>
      <w:r w:rsidRPr="00900BD4">
        <w:rPr>
          <w:lang w:val="en-CA"/>
        </w:rPr>
        <w:t xml:space="preserve">Information, Communication and Technology (ICT) </w:t>
      </w:r>
      <w:r w:rsidR="00C75050" w:rsidRPr="00900BD4">
        <w:rPr>
          <w:lang w:val="en-CA"/>
        </w:rPr>
        <w:t>cluster (</w:t>
      </w:r>
      <w:proofErr w:type="spellStart"/>
      <w:r w:rsidR="00C75050" w:rsidRPr="00900BD4">
        <w:rPr>
          <w:lang w:val="en-CA"/>
        </w:rPr>
        <w:t>TehcnoM</w:t>
      </w:r>
      <w:r w:rsidR="00147E4F" w:rsidRPr="00900BD4">
        <w:rPr>
          <w:lang w:val="en-CA"/>
        </w:rPr>
        <w:t>o</w:t>
      </w:r>
      <w:r w:rsidR="00C75050" w:rsidRPr="00900BD4">
        <w:rPr>
          <w:lang w:val="en-CA"/>
        </w:rPr>
        <w:t>ntreal</w:t>
      </w:r>
      <w:proofErr w:type="spellEnd"/>
      <w:r w:rsidR="00C75050" w:rsidRPr="00900BD4">
        <w:rPr>
          <w:lang w:val="en-CA"/>
        </w:rPr>
        <w:t>)</w:t>
      </w:r>
      <w:r w:rsidR="00400BC9" w:rsidRPr="00900BD4">
        <w:rPr>
          <w:lang w:val="en-CA"/>
        </w:rPr>
        <w:t xml:space="preserve"> with over 5000 I</w:t>
      </w:r>
      <w:r w:rsidR="00E04152" w:rsidRPr="00900BD4">
        <w:rPr>
          <w:lang w:val="en-CA"/>
        </w:rPr>
        <w:t>C</w:t>
      </w:r>
      <w:r w:rsidR="00400BC9" w:rsidRPr="00900BD4">
        <w:rPr>
          <w:lang w:val="en-CA"/>
        </w:rPr>
        <w:t>T companies</w:t>
      </w:r>
      <w:r w:rsidR="00FC2687" w:rsidRPr="00900BD4">
        <w:rPr>
          <w:lang w:val="en-CA"/>
        </w:rPr>
        <w:t xml:space="preserve"> and </w:t>
      </w:r>
      <w:r w:rsidR="00FC2687" w:rsidRPr="00FC2687">
        <w:t>more than 14</w:t>
      </w:r>
      <w:r w:rsidR="00670442">
        <w:t xml:space="preserve"> </w:t>
      </w:r>
      <w:r w:rsidR="00FC2687" w:rsidRPr="00FC2687">
        <w:t>000 university students enrolled in fields related to ICT</w:t>
      </w:r>
      <w:r w:rsidR="00692C17">
        <w:t>.</w:t>
      </w:r>
      <w:r w:rsidR="00FC2687" w:rsidRPr="00900BD4">
        <w:rPr>
          <w:lang w:val="en-CA"/>
        </w:rPr>
        <w:t xml:space="preserve"> </w:t>
      </w:r>
    </w:p>
    <w:p w14:paraId="1DAB69C4" w14:textId="25FAAC56" w:rsidR="00B97E2F" w:rsidRPr="00B97E2F" w:rsidRDefault="00C75050" w:rsidP="00F814DC">
      <w:pPr>
        <w:pStyle w:val="Paragraphedeliste"/>
        <w:numPr>
          <w:ilvl w:val="0"/>
          <w:numId w:val="26"/>
        </w:numPr>
        <w:jc w:val="both"/>
      </w:pPr>
      <w:r w:rsidRPr="00900BD4">
        <w:rPr>
          <w:lang w:val="en-CA"/>
        </w:rPr>
        <w:t>Aerospace cluster (A</w:t>
      </w:r>
      <w:r w:rsidR="00692C17">
        <w:rPr>
          <w:lang w:val="en-CA"/>
        </w:rPr>
        <w:t>e</w:t>
      </w:r>
      <w:r w:rsidR="00400BC9" w:rsidRPr="00900BD4">
        <w:rPr>
          <w:lang w:val="en-CA"/>
        </w:rPr>
        <w:t>ro</w:t>
      </w:r>
      <w:r w:rsidR="00692C17">
        <w:rPr>
          <w:lang w:val="en-CA"/>
        </w:rPr>
        <w:t xml:space="preserve"> M</w:t>
      </w:r>
      <w:r w:rsidR="00400BC9" w:rsidRPr="00900BD4">
        <w:rPr>
          <w:lang w:val="en-CA"/>
        </w:rPr>
        <w:t>ontreal)</w:t>
      </w:r>
      <w:r w:rsidRPr="00900BD4">
        <w:rPr>
          <w:lang w:val="en-CA"/>
        </w:rPr>
        <w:t xml:space="preserve"> </w:t>
      </w:r>
      <w:r w:rsidR="00400BC9" w:rsidRPr="00900BD4">
        <w:rPr>
          <w:lang w:val="en-CA"/>
        </w:rPr>
        <w:t xml:space="preserve">with over </w:t>
      </w:r>
      <w:r w:rsidR="00366E9D">
        <w:rPr>
          <w:lang w:val="en-CA"/>
        </w:rPr>
        <w:t>4</w:t>
      </w:r>
      <w:r w:rsidR="00400BC9" w:rsidRPr="00900BD4">
        <w:rPr>
          <w:lang w:val="en-CA"/>
        </w:rPr>
        <w:t xml:space="preserve">00 aerospace </w:t>
      </w:r>
      <w:r w:rsidR="00FB7814" w:rsidRPr="00900BD4">
        <w:rPr>
          <w:lang w:val="en-CA"/>
        </w:rPr>
        <w:t>companies</w:t>
      </w:r>
      <w:r w:rsidR="00400BC9" w:rsidRPr="00900BD4">
        <w:rPr>
          <w:lang w:val="en-CA"/>
        </w:rPr>
        <w:t xml:space="preserve">, </w:t>
      </w:r>
      <w:r w:rsidR="00692C17">
        <w:rPr>
          <w:lang w:val="en-CA"/>
        </w:rPr>
        <w:t>making it</w:t>
      </w:r>
      <w:r w:rsidRPr="00900BD4">
        <w:rPr>
          <w:lang w:val="en-CA"/>
        </w:rPr>
        <w:t xml:space="preserve"> the third </w:t>
      </w:r>
      <w:r w:rsidR="00433374" w:rsidRPr="00900BD4">
        <w:rPr>
          <w:lang w:val="en-CA"/>
        </w:rPr>
        <w:t xml:space="preserve">biggest </w:t>
      </w:r>
      <w:r w:rsidRPr="00900BD4">
        <w:rPr>
          <w:lang w:val="en-CA"/>
        </w:rPr>
        <w:t>aerospace cluster in the world after Seattle and Toulouse</w:t>
      </w:r>
      <w:r w:rsidR="00D55F38" w:rsidRPr="00900BD4">
        <w:rPr>
          <w:lang w:val="en-CA"/>
        </w:rPr>
        <w:t>;</w:t>
      </w:r>
      <w:r w:rsidR="007B10E1" w:rsidRPr="00900BD4">
        <w:rPr>
          <w:lang w:val="en-CA"/>
        </w:rPr>
        <w:t xml:space="preserve"> </w:t>
      </w:r>
    </w:p>
    <w:p w14:paraId="655D8C81" w14:textId="23E43F58" w:rsidR="0008224F" w:rsidRPr="0008224F" w:rsidRDefault="007B10E1" w:rsidP="00976C98">
      <w:pPr>
        <w:pStyle w:val="Paragraphedeliste"/>
        <w:numPr>
          <w:ilvl w:val="0"/>
          <w:numId w:val="26"/>
        </w:numPr>
        <w:jc w:val="both"/>
      </w:pPr>
      <w:proofErr w:type="spellStart"/>
      <w:r w:rsidRPr="00B97E2F">
        <w:rPr>
          <w:lang w:val="en-CA"/>
        </w:rPr>
        <w:t>Écotech</w:t>
      </w:r>
      <w:proofErr w:type="spellEnd"/>
      <w:r w:rsidRPr="00B97E2F">
        <w:rPr>
          <w:lang w:val="en-CA"/>
        </w:rPr>
        <w:t>, world’s leading cluster in clean technologies that comprises over 1000 dif</w:t>
      </w:r>
      <w:r w:rsidR="00FB7814" w:rsidRPr="00B97E2F">
        <w:rPr>
          <w:lang w:val="en-CA"/>
        </w:rPr>
        <w:t>ferent firms and organi</w:t>
      </w:r>
      <w:r w:rsidR="00692C17" w:rsidRPr="00B97E2F">
        <w:rPr>
          <w:lang w:val="en-CA"/>
        </w:rPr>
        <w:t>z</w:t>
      </w:r>
      <w:r w:rsidR="00FB7814" w:rsidRPr="00B97E2F">
        <w:rPr>
          <w:lang w:val="en-CA"/>
        </w:rPr>
        <w:t>ations</w:t>
      </w:r>
      <w:r w:rsidR="00147E4F" w:rsidRPr="00B97E2F">
        <w:rPr>
          <w:lang w:val="en-CA"/>
        </w:rPr>
        <w:t xml:space="preserve"> with</w:t>
      </w:r>
      <w:r w:rsidR="009B1BA4" w:rsidRPr="00B97E2F">
        <w:rPr>
          <w:lang w:val="en-CA"/>
        </w:rPr>
        <w:t xml:space="preserve"> </w:t>
      </w:r>
      <w:r w:rsidR="00E04152" w:rsidRPr="00B97E2F">
        <w:rPr>
          <w:lang w:val="en-CA"/>
        </w:rPr>
        <w:t>more than 1 B$ in total revenues and annual investments in R&amp;D of nearly 300M$ (Ernest &amp; Young, 2018)</w:t>
      </w:r>
      <w:r w:rsidR="00FB7814" w:rsidRPr="00B97E2F">
        <w:rPr>
          <w:i/>
        </w:rPr>
        <w:t>,</w:t>
      </w:r>
      <w:r w:rsidR="00FB7814" w:rsidRPr="000755A0">
        <w:t xml:space="preserve"> </w:t>
      </w:r>
      <w:r w:rsidR="00692C17">
        <w:t>etc</w:t>
      </w:r>
      <w:r w:rsidR="00FB7814" w:rsidRPr="000755A0">
        <w:t>.</w:t>
      </w:r>
      <w:r w:rsidR="00FB7814" w:rsidRPr="00B97E2F">
        <w:rPr>
          <w:i/>
        </w:rPr>
        <w:t xml:space="preserve"> </w:t>
      </w:r>
      <w:r w:rsidR="00FB7814">
        <w:rPr>
          <w:rStyle w:val="Appelnotedebasdep"/>
          <w:i/>
        </w:rPr>
        <w:footnoteReference w:id="21"/>
      </w:r>
      <w:r w:rsidR="00DA45E0">
        <w:rPr>
          <w:rStyle w:val="Appelnotedebasdep"/>
        </w:rPr>
        <w:footnoteReference w:id="22"/>
      </w:r>
    </w:p>
    <w:p w14:paraId="05E42A60" w14:textId="4528EDBC" w:rsidR="00EF3630" w:rsidRPr="00C75050" w:rsidRDefault="00EF3630" w:rsidP="00BC6623">
      <w:pPr>
        <w:jc w:val="both"/>
        <w:rPr>
          <w:lang w:val="en-CA"/>
        </w:rPr>
      </w:pPr>
    </w:p>
    <w:p w14:paraId="1416AFCD" w14:textId="344F8FDA" w:rsidR="00FB7814" w:rsidRDefault="00FB7814" w:rsidP="00FB7814">
      <w:pPr>
        <w:jc w:val="both"/>
      </w:pPr>
      <w:r w:rsidRPr="00FB7814">
        <w:t xml:space="preserve">Each </w:t>
      </w:r>
      <w:r w:rsidR="00A738F9">
        <w:t>of these mature</w:t>
      </w:r>
      <w:r w:rsidR="00F32C91">
        <w:t xml:space="preserve"> tech</w:t>
      </w:r>
      <w:r w:rsidR="00A738F9">
        <w:t xml:space="preserve"> </w:t>
      </w:r>
      <w:r w:rsidRPr="00FB7814">
        <w:t>cluster</w:t>
      </w:r>
      <w:r w:rsidR="00A738F9">
        <w:t>s</w:t>
      </w:r>
      <w:r w:rsidRPr="00FB7814">
        <w:t xml:space="preserve"> </w:t>
      </w:r>
      <w:r w:rsidR="00A738F9" w:rsidRPr="00BC2FC8">
        <w:rPr>
          <w:i/>
        </w:rPr>
        <w:t>“</w:t>
      </w:r>
      <w:r w:rsidRPr="00BC2FC8">
        <w:rPr>
          <w:i/>
        </w:rPr>
        <w:t>benefits from the support of a secretariat</w:t>
      </w:r>
      <w:r w:rsidR="00F5433C" w:rsidRPr="00BC2FC8">
        <w:rPr>
          <w:i/>
        </w:rPr>
        <w:t xml:space="preserve"> (or in other words, cluster association) </w:t>
      </w:r>
      <w:r w:rsidRPr="00BC2FC8">
        <w:rPr>
          <w:i/>
        </w:rPr>
        <w:t xml:space="preserve">financed by the private sector, the </w:t>
      </w:r>
      <w:r w:rsidR="00A738F9" w:rsidRPr="00BC2FC8">
        <w:rPr>
          <w:i/>
        </w:rPr>
        <w:t xml:space="preserve">Montreal Metropolitan Community </w:t>
      </w:r>
      <w:r w:rsidRPr="00BC2FC8">
        <w:rPr>
          <w:i/>
        </w:rPr>
        <w:t>and the Quebec government</w:t>
      </w:r>
      <w:r w:rsidR="00F32C91" w:rsidRPr="00BC2FC8">
        <w:rPr>
          <w:i/>
        </w:rPr>
        <w:t xml:space="preserve">. </w:t>
      </w:r>
      <w:r w:rsidRPr="00BC2FC8">
        <w:rPr>
          <w:i/>
        </w:rPr>
        <w:t xml:space="preserve">Cluster secretariats include firms, business associations, </w:t>
      </w:r>
      <w:proofErr w:type="spellStart"/>
      <w:r w:rsidRPr="00BC2FC8">
        <w:rPr>
          <w:i/>
        </w:rPr>
        <w:t>Emploi</w:t>
      </w:r>
      <w:proofErr w:type="spellEnd"/>
      <w:r w:rsidRPr="00BC2FC8">
        <w:rPr>
          <w:i/>
        </w:rPr>
        <w:t xml:space="preserve">-Québec's sectoral workforce committees, the Quebec and Canada governments and research and training institutions. The secretariats bring together key industry players designated by the community” </w:t>
      </w:r>
      <w:r w:rsidRPr="00FB7814">
        <w:t>(</w:t>
      </w:r>
      <w:proofErr w:type="spellStart"/>
      <w:r w:rsidRPr="00FB7814">
        <w:t>MontrealClusters</w:t>
      </w:r>
      <w:proofErr w:type="spellEnd"/>
      <w:r w:rsidRPr="00FB7814">
        <w:t>, 2018)</w:t>
      </w:r>
      <w:r w:rsidR="009C0678">
        <w:t>.</w:t>
      </w:r>
    </w:p>
    <w:p w14:paraId="739E9921" w14:textId="60F456F9" w:rsidR="00D31803" w:rsidRDefault="001C03B9" w:rsidP="00F23D8E">
      <w:r w:rsidRPr="00FB7814">
        <w:br/>
      </w:r>
    </w:p>
    <w:p w14:paraId="2750C555" w14:textId="012EA19D" w:rsidR="00A60632" w:rsidRDefault="00B818F2" w:rsidP="00B608A0">
      <w:pPr>
        <w:tabs>
          <w:tab w:val="left" w:pos="2263"/>
        </w:tabs>
        <w:jc w:val="center"/>
        <w:rPr>
          <w:b/>
        </w:rPr>
      </w:pPr>
      <w:r>
        <w:rPr>
          <w:b/>
        </w:rPr>
        <w:t xml:space="preserve">Major AI hubs across the globe </w:t>
      </w:r>
      <w:r w:rsidR="001B0BB1">
        <w:rPr>
          <w:b/>
        </w:rPr>
        <w:t xml:space="preserve">in terms of </w:t>
      </w:r>
      <w:r w:rsidR="008666F3">
        <w:rPr>
          <w:b/>
        </w:rPr>
        <w:t xml:space="preserve">trends, </w:t>
      </w:r>
      <w:r w:rsidR="00B459C2">
        <w:rPr>
          <w:b/>
        </w:rPr>
        <w:t>jobs, salaries</w:t>
      </w:r>
      <w:r w:rsidR="00870ED5">
        <w:rPr>
          <w:b/>
        </w:rPr>
        <w:br/>
      </w:r>
      <w:r w:rsidR="00B459C2">
        <w:rPr>
          <w:b/>
        </w:rPr>
        <w:t xml:space="preserve">and </w:t>
      </w:r>
      <w:r w:rsidR="001B0BB1">
        <w:rPr>
          <w:b/>
        </w:rPr>
        <w:t>pool</w:t>
      </w:r>
      <w:r w:rsidR="00B54E08">
        <w:rPr>
          <w:b/>
        </w:rPr>
        <w:t>s</w:t>
      </w:r>
      <w:r w:rsidR="001B0BB1">
        <w:rPr>
          <w:b/>
        </w:rPr>
        <w:t xml:space="preserve"> of talent</w:t>
      </w:r>
    </w:p>
    <w:p w14:paraId="638F0A3F" w14:textId="77777777" w:rsidR="00A60632" w:rsidRDefault="00A60632" w:rsidP="002338F8">
      <w:pPr>
        <w:tabs>
          <w:tab w:val="left" w:pos="2263"/>
        </w:tabs>
        <w:jc w:val="center"/>
        <w:rPr>
          <w:b/>
        </w:rPr>
      </w:pPr>
    </w:p>
    <w:p w14:paraId="5263513E" w14:textId="74FAA4B3" w:rsidR="008F75E6" w:rsidRPr="00E757A4" w:rsidRDefault="00FD0E1D" w:rsidP="00FD0E1D">
      <w:pPr>
        <w:tabs>
          <w:tab w:val="left" w:pos="2263"/>
        </w:tabs>
        <w:jc w:val="both"/>
        <w:rPr>
          <w:rFonts w:cs="Times New Roman"/>
        </w:rPr>
      </w:pPr>
      <w:r w:rsidRPr="00E757A4">
        <w:rPr>
          <w:rFonts w:cs="Times New Roman"/>
        </w:rPr>
        <w:t xml:space="preserve">Last week Boris and his team </w:t>
      </w:r>
      <w:r w:rsidR="009A4AD3">
        <w:rPr>
          <w:rFonts w:cs="Times New Roman"/>
        </w:rPr>
        <w:t xml:space="preserve">examined </w:t>
      </w:r>
      <w:r w:rsidRPr="00E757A4">
        <w:rPr>
          <w:rFonts w:cs="Times New Roman"/>
        </w:rPr>
        <w:t xml:space="preserve">the </w:t>
      </w:r>
      <w:r w:rsidR="00870ED5">
        <w:rPr>
          <w:rFonts w:cs="Times New Roman"/>
        </w:rPr>
        <w:t xml:space="preserve">other </w:t>
      </w:r>
      <w:r w:rsidRPr="00E757A4">
        <w:rPr>
          <w:rFonts w:cs="Times New Roman"/>
        </w:rPr>
        <w:t xml:space="preserve">major AI hubs </w:t>
      </w:r>
      <w:r w:rsidR="000B44EA" w:rsidRPr="00E757A4">
        <w:rPr>
          <w:rFonts w:cs="Times New Roman"/>
        </w:rPr>
        <w:t xml:space="preserve">across the globe </w:t>
      </w:r>
      <w:r w:rsidRPr="00E757A4">
        <w:rPr>
          <w:rFonts w:cs="Times New Roman"/>
        </w:rPr>
        <w:t>with regard to their pools of talent</w:t>
      </w:r>
      <w:r w:rsidR="009A4AD3">
        <w:rPr>
          <w:rFonts w:cs="Times New Roman"/>
        </w:rPr>
        <w:t>, salaries</w:t>
      </w:r>
      <w:r w:rsidRPr="00E757A4">
        <w:rPr>
          <w:rFonts w:cs="Times New Roman"/>
        </w:rPr>
        <w:t xml:space="preserve"> and education-research initiatives</w:t>
      </w:r>
      <w:r w:rsidR="000B44EA" w:rsidRPr="00E757A4">
        <w:rPr>
          <w:rFonts w:cs="Times New Roman"/>
        </w:rPr>
        <w:t xml:space="preserve">. </w:t>
      </w:r>
      <w:r w:rsidRPr="00E757A4">
        <w:rPr>
          <w:rFonts w:cs="Times New Roman"/>
        </w:rPr>
        <w:t xml:space="preserve">While enjoying his walk to work, Boris reflected on this report and developed some interested ideas to share with his colleagues. </w:t>
      </w:r>
    </w:p>
    <w:p w14:paraId="4E4FB38B" w14:textId="77777777" w:rsidR="009A4AD3" w:rsidRDefault="009A4AD3" w:rsidP="00FD0E1D">
      <w:pPr>
        <w:tabs>
          <w:tab w:val="left" w:pos="2263"/>
        </w:tabs>
        <w:jc w:val="both"/>
        <w:rPr>
          <w:rFonts w:cs="Times New Roman"/>
        </w:rPr>
      </w:pPr>
    </w:p>
    <w:p w14:paraId="509F7A6D" w14:textId="77777777" w:rsidR="00AD319D" w:rsidRDefault="009A4AD3" w:rsidP="00F94A58">
      <w:pPr>
        <w:tabs>
          <w:tab w:val="left" w:pos="2263"/>
        </w:tabs>
        <w:jc w:val="both"/>
        <w:rPr>
          <w:rFonts w:cs="Times New Roman"/>
        </w:rPr>
      </w:pPr>
      <w:r>
        <w:rPr>
          <w:rFonts w:cs="Times New Roman"/>
        </w:rPr>
        <w:t xml:space="preserve">Figure </w:t>
      </w:r>
      <w:r w:rsidR="00D806BC">
        <w:rPr>
          <w:rFonts w:cs="Times New Roman"/>
        </w:rPr>
        <w:t>4</w:t>
      </w:r>
      <w:r>
        <w:rPr>
          <w:rFonts w:cs="Times New Roman"/>
        </w:rPr>
        <w:t xml:space="preserve"> below presents some statistics on the jobs in the artificial intelligence industry and salaries. The upper part of the figure contains the graphs related to the US statistics. </w:t>
      </w:r>
      <w:r w:rsidR="00BF1F94">
        <w:rPr>
          <w:rFonts w:cs="Times New Roman"/>
        </w:rPr>
        <w:t xml:space="preserve">The lower graphs present world-level statistics. </w:t>
      </w:r>
    </w:p>
    <w:tbl>
      <w:tblPr>
        <w:tblStyle w:val="Grilledutableau"/>
        <w:tblW w:w="12049" w:type="dxa"/>
        <w:tblInd w:w="-1706" w:type="dxa"/>
        <w:tblLayout w:type="fixed"/>
        <w:tblLook w:val="04A0" w:firstRow="1" w:lastRow="0" w:firstColumn="1" w:lastColumn="0" w:noHBand="0" w:noVBand="1"/>
      </w:tblPr>
      <w:tblGrid>
        <w:gridCol w:w="5670"/>
        <w:gridCol w:w="6379"/>
      </w:tblGrid>
      <w:tr w:rsidR="002A096D" w14:paraId="6863BC75" w14:textId="77777777" w:rsidTr="002A3003">
        <w:trPr>
          <w:trHeight w:val="5377"/>
        </w:trPr>
        <w:tc>
          <w:tcPr>
            <w:tcW w:w="5670" w:type="dxa"/>
          </w:tcPr>
          <w:p w14:paraId="5541C2B9" w14:textId="77777777" w:rsidR="002A096D" w:rsidRDefault="002A096D" w:rsidP="00FD0E1D">
            <w:pPr>
              <w:tabs>
                <w:tab w:val="left" w:pos="2263"/>
              </w:tabs>
              <w:jc w:val="both"/>
              <w:rPr>
                <w:rFonts w:cs="Times New Roman"/>
              </w:rPr>
            </w:pPr>
          </w:p>
          <w:p w14:paraId="56D81476" w14:textId="77777777" w:rsidR="002A096D" w:rsidRDefault="002A096D" w:rsidP="00FD0E1D">
            <w:pPr>
              <w:tabs>
                <w:tab w:val="left" w:pos="2263"/>
              </w:tabs>
              <w:jc w:val="both"/>
              <w:rPr>
                <w:rFonts w:cs="Times New Roman"/>
              </w:rPr>
            </w:pPr>
          </w:p>
          <w:p w14:paraId="3A95EA3B" w14:textId="75471F95" w:rsidR="002A096D" w:rsidRDefault="002A096D" w:rsidP="00FD0E1D">
            <w:pPr>
              <w:tabs>
                <w:tab w:val="left" w:pos="2263"/>
              </w:tabs>
              <w:jc w:val="both"/>
              <w:rPr>
                <w:rFonts w:cs="Times New Roman"/>
              </w:rPr>
            </w:pPr>
            <w:r>
              <w:rPr>
                <w:noProof/>
                <w:lang w:val="fr-CA" w:eastAsia="fr-CA"/>
              </w:rPr>
              <w:drawing>
                <wp:inline distT="0" distB="0" distL="0" distR="0" wp14:anchorId="44937C82" wp14:editId="1B2A1172">
                  <wp:extent cx="2546350" cy="2256798"/>
                  <wp:effectExtent l="0" t="0" r="6350" b="0"/>
                  <wp:docPr id="5" name="Image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9453" cy="2259548"/>
                          </a:xfrm>
                          <a:prstGeom prst="rect">
                            <a:avLst/>
                          </a:prstGeom>
                          <a:noFill/>
                          <a:ln>
                            <a:noFill/>
                          </a:ln>
                        </pic:spPr>
                      </pic:pic>
                    </a:graphicData>
                  </a:graphic>
                </wp:inline>
              </w:drawing>
            </w:r>
          </w:p>
          <w:p w14:paraId="24479A79" w14:textId="77777777" w:rsidR="002A096D" w:rsidRDefault="002A096D" w:rsidP="00FD0E1D">
            <w:pPr>
              <w:tabs>
                <w:tab w:val="left" w:pos="2263"/>
              </w:tabs>
              <w:jc w:val="both"/>
              <w:rPr>
                <w:rFonts w:cs="Times New Roman"/>
              </w:rPr>
            </w:pPr>
          </w:p>
          <w:p w14:paraId="1EBFD2C8" w14:textId="77777777" w:rsidR="002A096D" w:rsidRDefault="002A096D" w:rsidP="00FD0E1D">
            <w:pPr>
              <w:tabs>
                <w:tab w:val="left" w:pos="2263"/>
              </w:tabs>
              <w:jc w:val="both"/>
              <w:rPr>
                <w:rFonts w:cs="Times New Roman"/>
              </w:rPr>
            </w:pPr>
          </w:p>
          <w:p w14:paraId="1BB9CDA4" w14:textId="77777777" w:rsidR="002A096D" w:rsidRDefault="002A096D" w:rsidP="00FD0E1D">
            <w:pPr>
              <w:tabs>
                <w:tab w:val="left" w:pos="2263"/>
              </w:tabs>
              <w:jc w:val="both"/>
              <w:rPr>
                <w:rFonts w:cs="Times New Roman"/>
              </w:rPr>
            </w:pPr>
          </w:p>
        </w:tc>
        <w:tc>
          <w:tcPr>
            <w:tcW w:w="6379" w:type="dxa"/>
          </w:tcPr>
          <w:p w14:paraId="4212DAE1" w14:textId="4E3BE726" w:rsidR="002A096D" w:rsidRDefault="00BC464E" w:rsidP="00FD0E1D">
            <w:pPr>
              <w:tabs>
                <w:tab w:val="left" w:pos="2263"/>
              </w:tabs>
              <w:jc w:val="both"/>
              <w:rPr>
                <w:rFonts w:cs="Times New Roman"/>
              </w:rPr>
            </w:pPr>
            <w:r>
              <w:rPr>
                <w:noProof/>
                <w:lang w:val="fr-CA" w:eastAsia="fr-CA"/>
              </w:rPr>
              <w:drawing>
                <wp:inline distT="0" distB="0" distL="0" distR="0" wp14:anchorId="6B1F77D7" wp14:editId="312C0D61">
                  <wp:extent cx="3956050" cy="2781300"/>
                  <wp:effectExtent l="0" t="0" r="6350" b="0"/>
                  <wp:docPr id="2" name="Image 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7326" cy="2782197"/>
                          </a:xfrm>
                          <a:prstGeom prst="rect">
                            <a:avLst/>
                          </a:prstGeom>
                          <a:noFill/>
                          <a:ln>
                            <a:noFill/>
                          </a:ln>
                        </pic:spPr>
                      </pic:pic>
                    </a:graphicData>
                  </a:graphic>
                </wp:inline>
              </w:drawing>
            </w:r>
          </w:p>
        </w:tc>
      </w:tr>
      <w:tr w:rsidR="00752D14" w14:paraId="7A3D39C3" w14:textId="77777777" w:rsidTr="002F157E">
        <w:tc>
          <w:tcPr>
            <w:tcW w:w="5670" w:type="dxa"/>
          </w:tcPr>
          <w:p w14:paraId="45664B93" w14:textId="77777777" w:rsidR="00752D14" w:rsidRDefault="00752D14" w:rsidP="00FD0E1D">
            <w:pPr>
              <w:tabs>
                <w:tab w:val="left" w:pos="2263"/>
              </w:tabs>
              <w:jc w:val="both"/>
              <w:rPr>
                <w:rFonts w:cs="Times New Roman"/>
              </w:rPr>
            </w:pPr>
          </w:p>
          <w:p w14:paraId="006E0F50" w14:textId="77777777" w:rsidR="00752D14" w:rsidRDefault="00752D14" w:rsidP="00FD0E1D">
            <w:pPr>
              <w:tabs>
                <w:tab w:val="left" w:pos="2263"/>
              </w:tabs>
              <w:jc w:val="both"/>
              <w:rPr>
                <w:rFonts w:cs="Times New Roman"/>
              </w:rPr>
            </w:pPr>
          </w:p>
          <w:p w14:paraId="194E196D" w14:textId="1FE72412" w:rsidR="00752D14" w:rsidRDefault="00752D14" w:rsidP="00FD0E1D">
            <w:pPr>
              <w:tabs>
                <w:tab w:val="left" w:pos="2263"/>
              </w:tabs>
              <w:jc w:val="both"/>
              <w:rPr>
                <w:rFonts w:cs="Times New Roman"/>
              </w:rPr>
            </w:pPr>
          </w:p>
          <w:p w14:paraId="64322843" w14:textId="77777777" w:rsidR="00752D14" w:rsidRDefault="00752D14" w:rsidP="00FD0E1D">
            <w:pPr>
              <w:tabs>
                <w:tab w:val="left" w:pos="2263"/>
              </w:tabs>
              <w:jc w:val="both"/>
              <w:rPr>
                <w:rFonts w:cs="Times New Roman"/>
              </w:rPr>
            </w:pPr>
          </w:p>
          <w:p w14:paraId="733F8A7C" w14:textId="77777777" w:rsidR="00752D14" w:rsidRDefault="00752D14" w:rsidP="00FD0E1D">
            <w:pPr>
              <w:tabs>
                <w:tab w:val="left" w:pos="2263"/>
              </w:tabs>
              <w:jc w:val="both"/>
              <w:rPr>
                <w:rFonts w:cs="Times New Roman"/>
              </w:rPr>
            </w:pPr>
          </w:p>
          <w:p w14:paraId="67B0AE08" w14:textId="530F2B0B" w:rsidR="00752D14" w:rsidRDefault="00FD26E3" w:rsidP="00FD0E1D">
            <w:pPr>
              <w:tabs>
                <w:tab w:val="left" w:pos="2263"/>
              </w:tabs>
              <w:jc w:val="both"/>
              <w:rPr>
                <w:rFonts w:cs="Times New Roman"/>
              </w:rPr>
            </w:pPr>
            <w:r>
              <w:rPr>
                <w:noProof/>
                <w:lang w:val="fr-CA" w:eastAsia="fr-CA"/>
              </w:rPr>
              <w:drawing>
                <wp:inline distT="0" distB="0" distL="0" distR="0" wp14:anchorId="3FD47DBF" wp14:editId="48A3E0AB">
                  <wp:extent cx="3324788" cy="2355850"/>
                  <wp:effectExtent l="0" t="0" r="9525" b="0"/>
                  <wp:docPr id="9" name="Image 9" descr="https://www.ft.com/__origami/service/image/v2/images/raw/http%3A%2F%2Fcom.ft.imagepublish.upp-prod-us.s3.amazonaws.com%2Fd36af330-4c99-11e8-8a8e-22951a2d8493?source=next&amp;fit=scale-down&amp;quality=highest&amp;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ft.com/__origami/service/image/v2/images/raw/http%3A%2F%2Fcom.ft.imagepublish.upp-prod-us.s3.amazonaws.com%2Fd36af330-4c99-11e8-8a8e-22951a2d8493?source=next&amp;fit=scale-down&amp;quality=highest&amp;width=7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1857" cy="2360859"/>
                          </a:xfrm>
                          <a:prstGeom prst="rect">
                            <a:avLst/>
                          </a:prstGeom>
                          <a:noFill/>
                          <a:ln>
                            <a:noFill/>
                          </a:ln>
                        </pic:spPr>
                      </pic:pic>
                    </a:graphicData>
                  </a:graphic>
                </wp:inline>
              </w:drawing>
            </w:r>
          </w:p>
          <w:p w14:paraId="001153D5" w14:textId="77777777" w:rsidR="00752D14" w:rsidRDefault="00752D14" w:rsidP="00FD0E1D">
            <w:pPr>
              <w:tabs>
                <w:tab w:val="left" w:pos="2263"/>
              </w:tabs>
              <w:jc w:val="both"/>
              <w:rPr>
                <w:rFonts w:cs="Times New Roman"/>
              </w:rPr>
            </w:pPr>
          </w:p>
          <w:p w14:paraId="5FE046E9" w14:textId="77777777" w:rsidR="00752D14" w:rsidRDefault="00752D14" w:rsidP="00FD0E1D">
            <w:pPr>
              <w:tabs>
                <w:tab w:val="left" w:pos="2263"/>
              </w:tabs>
              <w:jc w:val="both"/>
              <w:rPr>
                <w:rFonts w:cs="Times New Roman"/>
              </w:rPr>
            </w:pPr>
          </w:p>
          <w:p w14:paraId="2483EE9C" w14:textId="77777777" w:rsidR="00752D14" w:rsidRDefault="00752D14" w:rsidP="00FD0E1D">
            <w:pPr>
              <w:tabs>
                <w:tab w:val="left" w:pos="2263"/>
              </w:tabs>
              <w:jc w:val="both"/>
              <w:rPr>
                <w:rFonts w:cs="Times New Roman"/>
              </w:rPr>
            </w:pPr>
          </w:p>
        </w:tc>
        <w:tc>
          <w:tcPr>
            <w:tcW w:w="6379" w:type="dxa"/>
          </w:tcPr>
          <w:p w14:paraId="7465A378" w14:textId="015F7C31" w:rsidR="00752D14" w:rsidRDefault="00182BBB" w:rsidP="00BC464E">
            <w:pPr>
              <w:rPr>
                <w:noProof/>
                <w:lang w:val="fr-CA" w:eastAsia="fr-CA"/>
              </w:rPr>
            </w:pPr>
            <w:r>
              <w:rPr>
                <w:noProof/>
                <w:lang w:val="fr-CA" w:eastAsia="fr-CA"/>
              </w:rPr>
              <w:drawing>
                <wp:inline distT="0" distB="0" distL="0" distR="0" wp14:anchorId="472C1960" wp14:editId="01D64CD9">
                  <wp:extent cx="3911600" cy="3365500"/>
                  <wp:effectExtent l="0" t="0" r="0" b="6350"/>
                  <wp:docPr id="3" name="Image 3" descr="Картинки по запросу machine learning salaries across the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machine learning salaries across the glob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1600" cy="3365500"/>
                          </a:xfrm>
                          <a:prstGeom prst="rect">
                            <a:avLst/>
                          </a:prstGeom>
                          <a:noFill/>
                          <a:ln>
                            <a:noFill/>
                          </a:ln>
                        </pic:spPr>
                      </pic:pic>
                    </a:graphicData>
                  </a:graphic>
                </wp:inline>
              </w:drawing>
            </w:r>
          </w:p>
        </w:tc>
      </w:tr>
    </w:tbl>
    <w:p w14:paraId="649E04C1" w14:textId="1C33259F" w:rsidR="00243D32" w:rsidRPr="00E757A4" w:rsidRDefault="00243D32" w:rsidP="00FD0E1D">
      <w:pPr>
        <w:tabs>
          <w:tab w:val="left" w:pos="2263"/>
        </w:tabs>
        <w:jc w:val="both"/>
        <w:rPr>
          <w:rFonts w:cs="Times New Roman"/>
        </w:rPr>
      </w:pPr>
    </w:p>
    <w:p w14:paraId="1D293D7A" w14:textId="25C89CF7" w:rsidR="00243D32" w:rsidRPr="00BC1686" w:rsidRDefault="00BC464E" w:rsidP="00301941">
      <w:pPr>
        <w:tabs>
          <w:tab w:val="left" w:pos="2263"/>
        </w:tabs>
        <w:jc w:val="center"/>
        <w:rPr>
          <w:rFonts w:cs="Times New Roman"/>
          <w:i/>
          <w:sz w:val="20"/>
          <w:szCs w:val="20"/>
        </w:rPr>
      </w:pPr>
      <w:r w:rsidRPr="00BC1686">
        <w:rPr>
          <w:rFonts w:cs="Times New Roman"/>
          <w:b/>
          <w:i/>
          <w:sz w:val="20"/>
          <w:szCs w:val="20"/>
        </w:rPr>
        <w:t xml:space="preserve">Figure </w:t>
      </w:r>
      <w:r w:rsidR="00BA1329" w:rsidRPr="00BC1686">
        <w:rPr>
          <w:rFonts w:cs="Times New Roman"/>
          <w:b/>
          <w:i/>
          <w:sz w:val="20"/>
          <w:szCs w:val="20"/>
        </w:rPr>
        <w:t>4</w:t>
      </w:r>
      <w:r w:rsidRPr="00BC1686">
        <w:rPr>
          <w:rFonts w:cs="Times New Roman"/>
          <w:b/>
          <w:i/>
          <w:sz w:val="20"/>
          <w:szCs w:val="20"/>
        </w:rPr>
        <w:t xml:space="preserve">: </w:t>
      </w:r>
      <w:r w:rsidR="00301941" w:rsidRPr="00BC1686">
        <w:rPr>
          <w:rFonts w:cs="Times New Roman"/>
          <w:i/>
          <w:sz w:val="20"/>
          <w:szCs w:val="20"/>
        </w:rPr>
        <w:t>Statistics on the availability of jobs in AI and salaries</w:t>
      </w:r>
      <w:r w:rsidR="00FD26E3" w:rsidRPr="00BC1686">
        <w:rPr>
          <w:rFonts w:cs="Times New Roman"/>
          <w:i/>
          <w:sz w:val="20"/>
          <w:szCs w:val="20"/>
        </w:rPr>
        <w:t>; AI funding and patents</w:t>
      </w:r>
    </w:p>
    <w:p w14:paraId="61BA3C5A" w14:textId="77777777" w:rsidR="00C574FD" w:rsidRPr="00BC464E" w:rsidRDefault="00C574FD" w:rsidP="00301941">
      <w:pPr>
        <w:tabs>
          <w:tab w:val="left" w:pos="2263"/>
        </w:tabs>
        <w:jc w:val="center"/>
        <w:rPr>
          <w:rFonts w:cs="Times New Roman"/>
          <w:b/>
          <w:sz w:val="20"/>
          <w:szCs w:val="20"/>
        </w:rPr>
      </w:pPr>
    </w:p>
    <w:p w14:paraId="40AA2AED" w14:textId="77777777" w:rsidR="00C574FD" w:rsidRDefault="00C574FD" w:rsidP="00FD0E1D">
      <w:pPr>
        <w:tabs>
          <w:tab w:val="left" w:pos="2263"/>
        </w:tabs>
        <w:jc w:val="both"/>
        <w:rPr>
          <w:rFonts w:ascii="Times New Roman" w:hAnsi="Times New Roman" w:cs="Times New Roman"/>
        </w:rPr>
      </w:pPr>
    </w:p>
    <w:p w14:paraId="706BC67B" w14:textId="22DD92CA" w:rsidR="00900BD4" w:rsidRDefault="00870ED5" w:rsidP="00900BD4">
      <w:pPr>
        <w:tabs>
          <w:tab w:val="left" w:pos="2263"/>
        </w:tabs>
        <w:jc w:val="both"/>
      </w:pPr>
      <w:r>
        <w:rPr>
          <w:rFonts w:cs="Times New Roman"/>
        </w:rPr>
        <w:lastRenderedPageBreak/>
        <w:t xml:space="preserve">The </w:t>
      </w:r>
      <w:r w:rsidR="002232AF">
        <w:rPr>
          <w:rFonts w:cs="Times New Roman"/>
        </w:rPr>
        <w:t>US</w:t>
      </w:r>
      <w:r w:rsidR="00900BD4">
        <w:rPr>
          <w:rFonts w:cs="Times New Roman"/>
        </w:rPr>
        <w:t xml:space="preserve"> is still a top destination for AI scientists in terms of monetary compensation, as well as availability of jobs. Silicon Valley offers the highest salaries in the world. However, </w:t>
      </w:r>
      <w:r w:rsidR="00900BD4" w:rsidRPr="007D2073">
        <w:t>New York boasts the highest percentage of AI and machine learning positions in a single metro area, with more than 11% of national job postings</w:t>
      </w:r>
      <w:r w:rsidR="00900BD4">
        <w:t xml:space="preserve"> (Figure</w:t>
      </w:r>
      <w:r>
        <w:t> </w:t>
      </w:r>
      <w:r w:rsidR="00900BD4">
        <w:t>4)</w:t>
      </w:r>
      <w:r w:rsidR="00900BD4" w:rsidRPr="007D2073">
        <w:t>.</w:t>
      </w:r>
      <w:r w:rsidR="00900BD4">
        <w:rPr>
          <w:rStyle w:val="Appelnotedebasdep"/>
        </w:rPr>
        <w:footnoteReference w:id="23"/>
      </w:r>
      <w:r w:rsidR="00900BD4" w:rsidRPr="007D2073">
        <w:t xml:space="preserve"> </w:t>
      </w:r>
    </w:p>
    <w:p w14:paraId="71AA54F1" w14:textId="77777777" w:rsidR="00900BD4" w:rsidRDefault="00900BD4" w:rsidP="00900BD4">
      <w:pPr>
        <w:tabs>
          <w:tab w:val="left" w:pos="2263"/>
        </w:tabs>
        <w:jc w:val="both"/>
      </w:pPr>
    </w:p>
    <w:p w14:paraId="77A47253" w14:textId="77777777" w:rsidR="00BC5A07" w:rsidRDefault="00900BD4" w:rsidP="00A60FB9">
      <w:pPr>
        <w:tabs>
          <w:tab w:val="left" w:pos="2263"/>
        </w:tabs>
        <w:jc w:val="both"/>
      </w:pPr>
      <w:r>
        <w:rPr>
          <w:rFonts w:cs="Times New Roman"/>
        </w:rPr>
        <w:t xml:space="preserve">At the same time, as far as new job creation is concerned, Canadian hubs exhibit higher new job creation growth. For instance, in the past year </w:t>
      </w:r>
      <w:r w:rsidRPr="007D2073">
        <w:t>there were more new tech jobs added in the Toronto Region than New York City and the San Francisco Bay Area combined.</w:t>
      </w:r>
      <w:r>
        <w:rPr>
          <w:rStyle w:val="Appelnotedebasdep"/>
        </w:rPr>
        <w:footnoteReference w:id="24"/>
      </w:r>
      <w:r w:rsidRPr="007D2073">
        <w:t xml:space="preserve"> In terms of job numbers, the Toronto Region has surpassed</w:t>
      </w:r>
      <w:r>
        <w:t xml:space="preserve"> such important hubs as</w:t>
      </w:r>
      <w:r w:rsidRPr="007D2073">
        <w:t xml:space="preserve"> Boston, Chicago and Seattle.</w:t>
      </w:r>
      <w:r w:rsidRPr="003835DD">
        <w:rPr>
          <w:rStyle w:val="Appelnotedebasdep"/>
        </w:rPr>
        <w:t xml:space="preserve"> </w:t>
      </w:r>
      <w:r>
        <w:rPr>
          <w:rStyle w:val="Appelnotedebasdep"/>
        </w:rPr>
        <w:footnoteReference w:id="25"/>
      </w:r>
      <w:r w:rsidRPr="007D2073">
        <w:t xml:space="preserve"> </w:t>
      </w:r>
      <w:r>
        <w:t xml:space="preserve">However, as shown in Figure 4, Toronto salaries are still not as competitive as </w:t>
      </w:r>
      <w:r w:rsidR="002232AF">
        <w:t>US</w:t>
      </w:r>
      <w:r>
        <w:t xml:space="preserve"> salaries. Montreal and Toronto salaries are similar in tech industries.</w:t>
      </w:r>
      <w:r>
        <w:rPr>
          <w:rStyle w:val="Appelnotedebasdep"/>
        </w:rPr>
        <w:footnoteReference w:id="26"/>
      </w:r>
      <w:r>
        <w:t xml:space="preserve"> Montreal also shows high growth of AI job creation, but it is behind Toronto in this dimension. </w:t>
      </w:r>
    </w:p>
    <w:p w14:paraId="20902330" w14:textId="77777777" w:rsidR="00BC5A07" w:rsidRDefault="00BC5A07" w:rsidP="00A60FB9">
      <w:pPr>
        <w:tabs>
          <w:tab w:val="left" w:pos="2263"/>
        </w:tabs>
        <w:jc w:val="both"/>
      </w:pPr>
    </w:p>
    <w:p w14:paraId="5F890A1A" w14:textId="7AC2DC73" w:rsidR="00A60FB9" w:rsidRPr="00593F20" w:rsidRDefault="00A60FB9" w:rsidP="00A60FB9">
      <w:pPr>
        <w:tabs>
          <w:tab w:val="left" w:pos="2263"/>
        </w:tabs>
        <w:jc w:val="both"/>
      </w:pPr>
      <w:r w:rsidRPr="00A60FB9">
        <w:t xml:space="preserve">In addition, </w:t>
      </w:r>
      <w:r w:rsidR="008D41AE">
        <w:t>Canada</w:t>
      </w:r>
      <w:r>
        <w:t xml:space="preserve"> has been very entrepreneurial in launching different initiatives providing coaching to firms and entrepreneurs to boost the growth of</w:t>
      </w:r>
      <w:r w:rsidR="009A078E">
        <w:t xml:space="preserve"> local</w:t>
      </w:r>
      <w:r>
        <w:t xml:space="preserve"> start-ups</w:t>
      </w:r>
      <w:r w:rsidR="009A078E">
        <w:t>, and at the same time, to attract foreign talent to Canada</w:t>
      </w:r>
      <w:r>
        <w:t xml:space="preserve">. For instance, in Montreal, Element AI has its own coaching program for start-ups. </w:t>
      </w:r>
      <w:r w:rsidR="008D41AE">
        <w:t>Montreal-</w:t>
      </w:r>
      <w:r>
        <w:t xml:space="preserve">Toronto </w:t>
      </w:r>
      <w:r w:rsidR="008D41AE">
        <w:t xml:space="preserve">collaborate in the </w:t>
      </w:r>
      <w:r>
        <w:t xml:space="preserve">Next AI initiative, which is </w:t>
      </w:r>
      <w:r w:rsidRPr="00593F20">
        <w:t xml:space="preserve">a global innovation hub for </w:t>
      </w:r>
      <w:r w:rsidR="00352D29">
        <w:t>AI-</w:t>
      </w:r>
      <w:r w:rsidRPr="00593F20">
        <w:t>related venture creation and technology commercialization.</w:t>
      </w:r>
      <w:r w:rsidR="008D41AE">
        <w:t xml:space="preserve"> </w:t>
      </w:r>
      <w:r>
        <w:t>It</w:t>
      </w:r>
      <w:r w:rsidRPr="00593F20">
        <w:t xml:space="preserve"> identif</w:t>
      </w:r>
      <w:r>
        <w:t xml:space="preserve">ies </w:t>
      </w:r>
      <w:r w:rsidRPr="00593F20">
        <w:t>talented teams and individuals with ambitious ideas and leverage</w:t>
      </w:r>
      <w:r w:rsidR="00F65F61">
        <w:t>s</w:t>
      </w:r>
      <w:r w:rsidRPr="00593F20">
        <w:t xml:space="preserve"> Canada’s leadership position in AI to provide them with the capital, mentorship, education and network to disrupt industries.</w:t>
      </w:r>
      <w:r>
        <w:t xml:space="preserve"> </w:t>
      </w:r>
      <w:proofErr w:type="spellStart"/>
      <w:r w:rsidRPr="00593F20">
        <w:t>NextAI</w:t>
      </w:r>
      <w:proofErr w:type="spellEnd"/>
      <w:r w:rsidRPr="00593F20">
        <w:t xml:space="preserve"> teams have access to up to $200,000 in capital, world-renowned faculty and scientists, a network of Canada’s top business leaders and entrepreneurs, and access to cutting edge AI tools In Montreal and Toronto</w:t>
      </w:r>
      <w:r>
        <w:t>.</w:t>
      </w:r>
      <w:r>
        <w:rPr>
          <w:rStyle w:val="Appelnotedebasdep"/>
        </w:rPr>
        <w:footnoteReference w:id="27"/>
      </w:r>
      <w:r>
        <w:t xml:space="preserve"> </w:t>
      </w:r>
      <w:r w:rsidR="00E555D2">
        <w:t xml:space="preserve">Canada also benefits from the current US administration’s harsh immigration policies and quite a number of talented Middle-Eastern, Asian and East European students, researchers and professionals choose Canada for jobs and permanent residency.  </w:t>
      </w:r>
    </w:p>
    <w:p w14:paraId="3526257D" w14:textId="77777777" w:rsidR="00A60FB9" w:rsidRPr="00A60FB9" w:rsidRDefault="00A60FB9" w:rsidP="00A60FB9">
      <w:pPr>
        <w:tabs>
          <w:tab w:val="left" w:pos="2263"/>
        </w:tabs>
        <w:jc w:val="both"/>
      </w:pPr>
    </w:p>
    <w:p w14:paraId="72E74C04" w14:textId="49370332" w:rsidR="00AC7976" w:rsidRDefault="0078445D" w:rsidP="00AC7976">
      <w:pPr>
        <w:tabs>
          <w:tab w:val="left" w:pos="2263"/>
        </w:tabs>
        <w:jc w:val="both"/>
      </w:pPr>
      <w:r>
        <w:t xml:space="preserve">Global trends </w:t>
      </w:r>
      <w:r w:rsidR="00AC7976">
        <w:t>indicate that</w:t>
      </w:r>
      <w:r w:rsidR="00F15A97">
        <w:t xml:space="preserve"> the</w:t>
      </w:r>
      <w:r w:rsidR="00AC7976">
        <w:t xml:space="preserve"> US, China and </w:t>
      </w:r>
      <w:r w:rsidR="00F15A97">
        <w:t xml:space="preserve">the </w:t>
      </w:r>
      <w:r w:rsidR="00AC7976">
        <w:t xml:space="preserve">UK </w:t>
      </w:r>
      <w:r w:rsidR="00F15A97">
        <w:t xml:space="preserve">are </w:t>
      </w:r>
      <w:r w:rsidR="00AC7976">
        <w:t>lead</w:t>
      </w:r>
      <w:r w:rsidR="00F15A97">
        <w:t>ing</w:t>
      </w:r>
      <w:r w:rsidR="00AC7976">
        <w:t xml:space="preserve"> in total numbers in </w:t>
      </w:r>
      <w:r w:rsidR="00F15A97">
        <w:t xml:space="preserve">terms of </w:t>
      </w:r>
      <w:r w:rsidR="00AC7976">
        <w:t>the availability of AI funding, number of companies</w:t>
      </w:r>
      <w:r w:rsidR="00F15A97">
        <w:t xml:space="preserve"> and</w:t>
      </w:r>
      <w:r w:rsidR="00AC7976">
        <w:t xml:space="preserve"> number of patents. China grew massively in AI technologies and is trying to position itself as world’s leading AI power. </w:t>
      </w:r>
    </w:p>
    <w:p w14:paraId="2E5C39B4" w14:textId="77777777" w:rsidR="00AC7976" w:rsidRDefault="00AC7976" w:rsidP="00AC7976">
      <w:pPr>
        <w:tabs>
          <w:tab w:val="left" w:pos="2263"/>
        </w:tabs>
        <w:jc w:val="both"/>
      </w:pPr>
    </w:p>
    <w:p w14:paraId="231E78CC" w14:textId="77777777" w:rsidR="00AC7976" w:rsidRPr="00AD319D" w:rsidRDefault="00AC7976" w:rsidP="00AC7976">
      <w:pPr>
        <w:tabs>
          <w:tab w:val="left" w:pos="2263"/>
        </w:tabs>
        <w:jc w:val="center"/>
        <w:rPr>
          <w:i/>
        </w:rPr>
      </w:pPr>
      <w:r w:rsidRPr="00AD319D">
        <w:rPr>
          <w:i/>
        </w:rPr>
        <w:lastRenderedPageBreak/>
        <w:t xml:space="preserve">A “key difference in China is there are just more people, more data, more businesses — it’s just bigger,” </w:t>
      </w:r>
      <w:r w:rsidRPr="00BC5A07">
        <w:t xml:space="preserve">says chief technology officer Matt Scott, a former Microsoft researcher who moved to China to </w:t>
      </w:r>
      <w:proofErr w:type="gramStart"/>
      <w:r w:rsidRPr="00BC5A07">
        <w:t>co-found</w:t>
      </w:r>
      <w:proofErr w:type="gramEnd"/>
      <w:r w:rsidRPr="00BC5A07">
        <w:t xml:space="preserve"> the company.</w:t>
      </w:r>
      <w:r w:rsidRPr="00AD319D">
        <w:rPr>
          <w:i/>
        </w:rPr>
        <w:t xml:space="preserve"> “Having access to that data in China, we can export [the technology] around the world.”</w:t>
      </w:r>
      <w:r>
        <w:rPr>
          <w:rStyle w:val="Appelnotedebasdep"/>
          <w:i/>
        </w:rPr>
        <w:footnoteReference w:id="28"/>
      </w:r>
    </w:p>
    <w:p w14:paraId="322721B3" w14:textId="77777777" w:rsidR="00B56B86" w:rsidRDefault="00B56B86" w:rsidP="001A1A11">
      <w:pPr>
        <w:jc w:val="both"/>
      </w:pPr>
    </w:p>
    <w:p w14:paraId="50924523" w14:textId="5B2EC401" w:rsidR="00F24849" w:rsidRPr="00393098" w:rsidRDefault="00DB75B9" w:rsidP="001A1A11">
      <w:pPr>
        <w:jc w:val="both"/>
      </w:pPr>
      <w:r>
        <w:t xml:space="preserve">As far as the supply side is concerned, </w:t>
      </w:r>
      <w:r w:rsidR="001A1A11" w:rsidRPr="00393098">
        <w:t>World Economic Forum, the international organization, used LinkedIn data to find</w:t>
      </w:r>
      <w:r>
        <w:t xml:space="preserve"> that</w:t>
      </w:r>
      <w:r w:rsidR="001A1A11" w:rsidRPr="00393098">
        <w:t xml:space="preserve"> the size of Canada’s AI workforce is lagging behind the </w:t>
      </w:r>
      <w:r w:rsidR="002232AF">
        <w:t>US</w:t>
      </w:r>
      <w:r w:rsidR="001A1A11" w:rsidRPr="00393098">
        <w:t>, India, Germany and Switzerland, but beating dozens of countries including France, Spain, Singapore and Sweden</w:t>
      </w:r>
      <w:r w:rsidR="007E0838">
        <w:t xml:space="preserve"> (Figure </w:t>
      </w:r>
      <w:r w:rsidR="00BA1329">
        <w:t>5</w:t>
      </w:r>
      <w:r w:rsidR="007E0838">
        <w:t>)</w:t>
      </w:r>
      <w:r w:rsidR="001A1A11" w:rsidRPr="00393098">
        <w:t>. At the same time, Canada has the</w:t>
      </w:r>
      <w:r w:rsidR="002702AF">
        <w:t xml:space="preserve"> third</w:t>
      </w:r>
      <w:r w:rsidR="001A1A11" w:rsidRPr="00393098">
        <w:t xml:space="preserve"> largest concentration </w:t>
      </w:r>
      <w:r w:rsidR="002702AF">
        <w:t>of AI researchers in the world. The US has the highest concentration of researchers at 9,010 researchers, followed by the UK with 1,861</w:t>
      </w:r>
      <w:r w:rsidR="006715C0">
        <w:t>;</w:t>
      </w:r>
      <w:r w:rsidR="002702AF">
        <w:t xml:space="preserve"> Canada took third place with 1,154 researchers.</w:t>
      </w:r>
      <w:r w:rsidR="002702AF">
        <w:rPr>
          <w:rStyle w:val="Appelnotedebasdep"/>
        </w:rPr>
        <w:footnoteReference w:id="29"/>
      </w:r>
    </w:p>
    <w:p w14:paraId="085ED63A" w14:textId="77777777" w:rsidR="001A1A11" w:rsidRPr="00393098" w:rsidRDefault="001A1A11" w:rsidP="00B430AF">
      <w:pPr>
        <w:ind w:left="-993"/>
        <w:jc w:val="center"/>
      </w:pPr>
      <w:r w:rsidRPr="00393098">
        <w:rPr>
          <w:noProof/>
          <w:lang w:val="fr-CA" w:eastAsia="fr-CA"/>
        </w:rPr>
        <w:drawing>
          <wp:inline distT="114300" distB="114300" distL="114300" distR="114300" wp14:anchorId="3988EF5A" wp14:editId="5813DBDF">
            <wp:extent cx="6813550" cy="4667250"/>
            <wp:effectExtent l="0" t="0" r="635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6813550" cy="4667250"/>
                    </a:xfrm>
                    <a:prstGeom prst="rect">
                      <a:avLst/>
                    </a:prstGeom>
                    <a:ln/>
                  </pic:spPr>
                </pic:pic>
              </a:graphicData>
            </a:graphic>
          </wp:inline>
        </w:drawing>
      </w:r>
    </w:p>
    <w:p w14:paraId="394D1D27" w14:textId="6FB67755" w:rsidR="001A1A11" w:rsidRPr="009C6BBB" w:rsidRDefault="007E0838" w:rsidP="001A1A11">
      <w:pPr>
        <w:rPr>
          <w:i/>
          <w:sz w:val="18"/>
          <w:szCs w:val="18"/>
        </w:rPr>
      </w:pPr>
      <w:r w:rsidRPr="009C6BBB">
        <w:rPr>
          <w:b/>
          <w:i/>
          <w:sz w:val="18"/>
          <w:szCs w:val="18"/>
        </w:rPr>
        <w:t xml:space="preserve">Figure </w:t>
      </w:r>
      <w:r w:rsidR="00D901FC">
        <w:rPr>
          <w:b/>
          <w:i/>
          <w:sz w:val="18"/>
          <w:szCs w:val="18"/>
        </w:rPr>
        <w:t>5</w:t>
      </w:r>
      <w:r w:rsidRPr="009C6BBB">
        <w:rPr>
          <w:b/>
          <w:i/>
          <w:sz w:val="18"/>
          <w:szCs w:val="18"/>
        </w:rPr>
        <w:t xml:space="preserve">: </w:t>
      </w:r>
      <w:r w:rsidR="001A1A11" w:rsidRPr="009C6BBB">
        <w:rPr>
          <w:i/>
          <w:sz w:val="18"/>
          <w:szCs w:val="18"/>
        </w:rPr>
        <w:t xml:space="preserve">Mason, Q. (2018). Montreal in technology: Canada has third largest concentration of AI researchers in the world, according to Element AI report. Retrieved from </w:t>
      </w:r>
      <w:hyperlink r:id="rId19">
        <w:r w:rsidR="001A1A11" w:rsidRPr="009C6BBB">
          <w:rPr>
            <w:i/>
            <w:color w:val="1155CC"/>
            <w:sz w:val="18"/>
            <w:szCs w:val="18"/>
            <w:u w:val="single"/>
          </w:rPr>
          <w:t>http://www.montrealintechnology.com/canada-has-third-largest-concentration-of-ai-researchers-in-the-world-according-to-element-ai-report/</w:t>
        </w:r>
      </w:hyperlink>
      <w:r w:rsidR="001A1A11" w:rsidRPr="009C6BBB">
        <w:rPr>
          <w:i/>
          <w:sz w:val="18"/>
          <w:szCs w:val="18"/>
        </w:rPr>
        <w:t xml:space="preserve"> </w:t>
      </w:r>
    </w:p>
    <w:p w14:paraId="6873CC53" w14:textId="357745DA" w:rsidR="001E708B" w:rsidRDefault="001A1A11" w:rsidP="001A1A11">
      <w:pPr>
        <w:jc w:val="both"/>
      </w:pPr>
      <w:r w:rsidRPr="00393098">
        <w:lastRenderedPageBreak/>
        <w:t xml:space="preserve">At the same time, the Forum found as part of its annual rankings on gender disparities that women only make up 24 per cent of Canada’s AI workforce, and 22 per cent of the world’s AI workforce. </w:t>
      </w:r>
      <w:r w:rsidR="009C6BBB">
        <w:rPr>
          <w:rStyle w:val="Appelnotedebasdep"/>
        </w:rPr>
        <w:footnoteReference w:id="30"/>
      </w:r>
    </w:p>
    <w:p w14:paraId="69AB5F57" w14:textId="77777777" w:rsidR="001E708B" w:rsidRDefault="001E708B" w:rsidP="001A1A11">
      <w:pPr>
        <w:jc w:val="both"/>
      </w:pPr>
    </w:p>
    <w:p w14:paraId="356F36ED" w14:textId="7CB58E35" w:rsidR="001E708B" w:rsidRPr="001E708B" w:rsidRDefault="001A1A11" w:rsidP="001E708B">
      <w:pPr>
        <w:jc w:val="center"/>
        <w:rPr>
          <w:i/>
        </w:rPr>
      </w:pPr>
      <w:r w:rsidRPr="001E708B">
        <w:rPr>
          <w:i/>
        </w:rPr>
        <w:t xml:space="preserve">The Forum </w:t>
      </w:r>
      <w:r w:rsidR="001E708B" w:rsidRPr="001E708B">
        <w:rPr>
          <w:i/>
        </w:rPr>
        <w:t>indicated that</w:t>
      </w:r>
      <w:r w:rsidRPr="001E708B">
        <w:rPr>
          <w:i/>
        </w:rPr>
        <w:t xml:space="preserve"> the lack of women in Canada’s and the global AI pool is troubling because it implies that technology is being developed without diverse talent, thus “limiting its innovation and inclusive capacity.” Low integration of women in AI talent pools</w:t>
      </w:r>
      <w:r w:rsidR="001E708B" w:rsidRPr="001E708B">
        <w:rPr>
          <w:i/>
        </w:rPr>
        <w:t xml:space="preserve"> </w:t>
      </w:r>
      <w:r w:rsidR="008552CE">
        <w:rPr>
          <w:i/>
        </w:rPr>
        <w:t>i</w:t>
      </w:r>
      <w:r w:rsidRPr="001E708B">
        <w:rPr>
          <w:i/>
        </w:rPr>
        <w:t xml:space="preserve">s a “significant missed opportunity in a professional domain where there is already insufficient supply of adequately qualified </w:t>
      </w:r>
      <w:proofErr w:type="spellStart"/>
      <w:r w:rsidRPr="001E708B">
        <w:rPr>
          <w:i/>
        </w:rPr>
        <w:t>labo</w:t>
      </w:r>
      <w:r w:rsidR="008552CE">
        <w:rPr>
          <w:i/>
        </w:rPr>
        <w:t>u</w:t>
      </w:r>
      <w:r w:rsidRPr="001E708B">
        <w:rPr>
          <w:i/>
        </w:rPr>
        <w:t>r</w:t>
      </w:r>
      <w:proofErr w:type="spellEnd"/>
      <w:r w:rsidRPr="001E708B">
        <w:rPr>
          <w:i/>
        </w:rPr>
        <w:t>.”</w:t>
      </w:r>
      <w:r w:rsidR="00F85B71">
        <w:rPr>
          <w:rStyle w:val="Appelnotedebasdep"/>
          <w:i/>
        </w:rPr>
        <w:footnoteReference w:id="31"/>
      </w:r>
    </w:p>
    <w:p w14:paraId="0221DEFA" w14:textId="77777777" w:rsidR="001E708B" w:rsidRDefault="001E708B" w:rsidP="001A1A11">
      <w:pPr>
        <w:jc w:val="both"/>
      </w:pPr>
    </w:p>
    <w:p w14:paraId="524CB2A0" w14:textId="43417B49" w:rsidR="001E708B" w:rsidRDefault="001A1A11" w:rsidP="001A1A11">
      <w:pPr>
        <w:jc w:val="both"/>
      </w:pPr>
      <w:r w:rsidRPr="00393098">
        <w:t xml:space="preserve">If not addressed soon, the Forum warned </w:t>
      </w:r>
      <w:r w:rsidR="001E708B">
        <w:t xml:space="preserve">that </w:t>
      </w:r>
      <w:r w:rsidRPr="00393098">
        <w:t xml:space="preserve">the gap could widen further. Sarah Kaplan, the director of the University of Toronto’s Institute for Gender and the Economy, </w:t>
      </w:r>
      <w:r w:rsidR="00F85B71">
        <w:t>argued that</w:t>
      </w:r>
      <w:r w:rsidRPr="00393098">
        <w:t xml:space="preserve"> Canada needs to do more to develop the diversity of the AI workforce because the technology has the potential to replace lots of</w:t>
      </w:r>
      <w:r w:rsidR="001E708B">
        <w:t xml:space="preserve"> human processes and decisions:</w:t>
      </w:r>
    </w:p>
    <w:p w14:paraId="7AF6595B" w14:textId="77777777" w:rsidR="001E708B" w:rsidRDefault="001E708B" w:rsidP="001A1A11">
      <w:pPr>
        <w:jc w:val="both"/>
      </w:pPr>
    </w:p>
    <w:p w14:paraId="5399B9BC" w14:textId="1F9D392A" w:rsidR="001A1A11" w:rsidRPr="001E708B" w:rsidRDefault="001A1A11" w:rsidP="001E708B">
      <w:pPr>
        <w:jc w:val="center"/>
        <w:rPr>
          <w:i/>
        </w:rPr>
      </w:pPr>
      <w:r w:rsidRPr="001E708B">
        <w:rPr>
          <w:i/>
        </w:rPr>
        <w:t>“If we don’t have a diverse workforce working in AI, we risk not only perpetuating existing biases, but actually amplifying them and leading to really negative outcomes for the most v</w:t>
      </w:r>
      <w:r w:rsidR="001E708B">
        <w:rPr>
          <w:i/>
        </w:rPr>
        <w:t>ulnerable people in our society</w:t>
      </w:r>
      <w:r w:rsidRPr="001E708B">
        <w:rPr>
          <w:i/>
        </w:rPr>
        <w:t xml:space="preserve">” </w:t>
      </w:r>
      <w:r w:rsidRPr="001E708B">
        <w:rPr>
          <w:rStyle w:val="Appelnotedebasdep"/>
          <w:i/>
        </w:rPr>
        <w:footnoteReference w:id="32"/>
      </w:r>
    </w:p>
    <w:p w14:paraId="57CEF08B" w14:textId="77777777" w:rsidR="001E708B" w:rsidRDefault="001E708B" w:rsidP="001A1A11">
      <w:pPr>
        <w:jc w:val="both"/>
      </w:pPr>
    </w:p>
    <w:p w14:paraId="4B77446D" w14:textId="13705BFE" w:rsidR="001A1A11" w:rsidRPr="00393098" w:rsidRDefault="001A1A11" w:rsidP="001A1A11">
      <w:pPr>
        <w:jc w:val="both"/>
      </w:pPr>
      <w:r w:rsidRPr="00393098">
        <w:t xml:space="preserve">Out of all the Canadian AI hubs (Montreal, Toronto, Edmonton and Vancouver), the situation with female workers is the best in Vancouver. Vancouver’s </w:t>
      </w:r>
      <w:r w:rsidR="00F85B71">
        <w:t xml:space="preserve">rapidly developing </w:t>
      </w:r>
      <w:r w:rsidRPr="00393098">
        <w:t>AI industry has attracted a lot of female engineers and company leaders. The city’s chapter of Women Who Code, a global non-profit organization supporting women in technology, has over 1</w:t>
      </w:r>
      <w:r w:rsidR="008552CE">
        <w:t> </w:t>
      </w:r>
      <w:r w:rsidRPr="00393098">
        <w:t>600 members.</w:t>
      </w:r>
      <w:r w:rsidRPr="00393098">
        <w:rPr>
          <w:rStyle w:val="Appelnotedebasdep"/>
        </w:rPr>
        <w:footnoteReference w:id="33"/>
      </w:r>
    </w:p>
    <w:p w14:paraId="5350198A" w14:textId="2104FCC7" w:rsidR="00C77853" w:rsidRDefault="00C77853" w:rsidP="002338F8">
      <w:pPr>
        <w:tabs>
          <w:tab w:val="left" w:pos="2263"/>
        </w:tabs>
        <w:jc w:val="center"/>
        <w:rPr>
          <w:b/>
        </w:rPr>
      </w:pPr>
    </w:p>
    <w:p w14:paraId="3139EFE2" w14:textId="3F58C6B0" w:rsidR="00310127" w:rsidRDefault="00986084" w:rsidP="00986084">
      <w:pPr>
        <w:tabs>
          <w:tab w:val="left" w:pos="2263"/>
        </w:tabs>
        <w:rPr>
          <w:b/>
        </w:rPr>
      </w:pPr>
      <w:r w:rsidRPr="00986084">
        <w:t xml:space="preserve">The next </w:t>
      </w:r>
      <w:r>
        <w:t xml:space="preserve">sections give a detailed information on the AI research institutions and opportunities existing in major AI hubs. </w:t>
      </w:r>
    </w:p>
    <w:p w14:paraId="16B470DE" w14:textId="77777777" w:rsidR="00310127" w:rsidRDefault="00310127" w:rsidP="002338F8">
      <w:pPr>
        <w:tabs>
          <w:tab w:val="left" w:pos="2263"/>
        </w:tabs>
        <w:jc w:val="center"/>
        <w:rPr>
          <w:b/>
        </w:rPr>
      </w:pPr>
    </w:p>
    <w:p w14:paraId="0AE92AAD" w14:textId="77777777" w:rsidR="00523283" w:rsidRDefault="00523283" w:rsidP="00B608A0">
      <w:pPr>
        <w:tabs>
          <w:tab w:val="left" w:pos="2263"/>
        </w:tabs>
        <w:jc w:val="center"/>
        <w:rPr>
          <w:b/>
        </w:rPr>
      </w:pPr>
    </w:p>
    <w:p w14:paraId="2150D101" w14:textId="5DE10DB4" w:rsidR="00986084" w:rsidRDefault="00986084" w:rsidP="00B608A0">
      <w:pPr>
        <w:tabs>
          <w:tab w:val="left" w:pos="2263"/>
        </w:tabs>
        <w:jc w:val="center"/>
        <w:rPr>
          <w:b/>
        </w:rPr>
      </w:pPr>
      <w:r>
        <w:rPr>
          <w:b/>
        </w:rPr>
        <w:t xml:space="preserve">Research institutions and opportunities </w:t>
      </w:r>
      <w:r w:rsidR="00FA608E">
        <w:rPr>
          <w:b/>
        </w:rPr>
        <w:t>in major AI</w:t>
      </w:r>
      <w:r>
        <w:rPr>
          <w:b/>
        </w:rPr>
        <w:t xml:space="preserve"> hubs</w:t>
      </w:r>
      <w:r w:rsidR="00FA608E">
        <w:rPr>
          <w:b/>
        </w:rPr>
        <w:t xml:space="preserve"> competing with Montreal</w:t>
      </w:r>
    </w:p>
    <w:p w14:paraId="346ED800" w14:textId="77777777" w:rsidR="00986084" w:rsidRDefault="00986084" w:rsidP="002338F8">
      <w:pPr>
        <w:tabs>
          <w:tab w:val="left" w:pos="2263"/>
        </w:tabs>
        <w:jc w:val="center"/>
        <w:rPr>
          <w:b/>
        </w:rPr>
      </w:pPr>
    </w:p>
    <w:p w14:paraId="7C011FA4" w14:textId="10BE7790" w:rsidR="00986084" w:rsidRPr="00986084" w:rsidRDefault="00986084" w:rsidP="00986084">
      <w:pPr>
        <w:tabs>
          <w:tab w:val="left" w:pos="2263"/>
        </w:tabs>
        <w:jc w:val="both"/>
      </w:pPr>
      <w:r w:rsidRPr="00986084">
        <w:t xml:space="preserve">Since </w:t>
      </w:r>
      <w:r>
        <w:t xml:space="preserve">AI is a very research-intense industry, talented specialists are attracted not only by jobs and existing opportunities in the industry, but also by research opportunities. All the firms in the AI industry are trying to not only produce patents, but also largely focus on publications that advance Al knowledge and add prestige and status to </w:t>
      </w:r>
      <w:r>
        <w:lastRenderedPageBreak/>
        <w:t xml:space="preserve">corporations. A lot of research is done in cooperation with the universities and various research institutions. </w:t>
      </w:r>
    </w:p>
    <w:p w14:paraId="5227D43B" w14:textId="77777777" w:rsidR="00986084" w:rsidRDefault="00986084" w:rsidP="002338F8">
      <w:pPr>
        <w:tabs>
          <w:tab w:val="left" w:pos="2263"/>
        </w:tabs>
        <w:jc w:val="center"/>
        <w:rPr>
          <w:b/>
        </w:rPr>
      </w:pPr>
    </w:p>
    <w:p w14:paraId="4730ABAA" w14:textId="0C4EC9B2" w:rsidR="008F75E6" w:rsidRPr="00986084" w:rsidRDefault="008F75E6" w:rsidP="00986084">
      <w:pPr>
        <w:tabs>
          <w:tab w:val="left" w:pos="2263"/>
        </w:tabs>
        <w:rPr>
          <w:i/>
          <w:u w:val="single"/>
        </w:rPr>
      </w:pPr>
      <w:r w:rsidRPr="00986084">
        <w:rPr>
          <w:i/>
          <w:u w:val="single"/>
        </w:rPr>
        <w:t>Toronto</w:t>
      </w:r>
      <w:r w:rsidR="00986084">
        <w:rPr>
          <w:i/>
          <w:u w:val="single"/>
        </w:rPr>
        <w:t xml:space="preserve">’s major research institutions </w:t>
      </w:r>
    </w:p>
    <w:p w14:paraId="0E368785" w14:textId="77777777" w:rsidR="008F75E6" w:rsidRDefault="008F75E6" w:rsidP="002338F8">
      <w:pPr>
        <w:tabs>
          <w:tab w:val="left" w:pos="2263"/>
        </w:tabs>
        <w:jc w:val="center"/>
        <w:rPr>
          <w:b/>
        </w:rPr>
      </w:pPr>
    </w:p>
    <w:p w14:paraId="71FC8C9A" w14:textId="3AEFDA6E" w:rsidR="003C041D" w:rsidRPr="00987CFD" w:rsidRDefault="009C0678" w:rsidP="003C041D">
      <w:r w:rsidRPr="00987CFD">
        <w:t xml:space="preserve">Vector Institute </w:t>
      </w:r>
    </w:p>
    <w:p w14:paraId="7CD5E4CF" w14:textId="77777777" w:rsidR="00987CFD" w:rsidRDefault="00987CFD" w:rsidP="009C0678">
      <w:pPr>
        <w:jc w:val="both"/>
      </w:pPr>
    </w:p>
    <w:p w14:paraId="0385A476" w14:textId="2A3ECAF1" w:rsidR="003C041D" w:rsidRPr="00593F20" w:rsidRDefault="003C041D" w:rsidP="009C0678">
      <w:pPr>
        <w:jc w:val="both"/>
      </w:pPr>
      <w:r w:rsidRPr="00593F20">
        <w:t xml:space="preserve">The new Vector Institute is an independent, non-profit research institution dedicated to the transformative field of artificial intelligence, excelling in deep learning and machine learning. Notable corporate partners are Google, Shopify, </w:t>
      </w:r>
      <w:proofErr w:type="spellStart"/>
      <w:r w:rsidRPr="00593F20">
        <w:t>Loblaws</w:t>
      </w:r>
      <w:proofErr w:type="spellEnd"/>
      <w:r w:rsidRPr="00593F20">
        <w:t>, Accenture, Thomson Reuters, Magna International, NVIDIA, Uber, Air Canada, and al</w:t>
      </w:r>
      <w:r w:rsidR="009C0678">
        <w:t>l five major Canadian banks.</w:t>
      </w:r>
      <w:r w:rsidR="009C0678">
        <w:rPr>
          <w:rStyle w:val="Appelnotedebasdep"/>
        </w:rPr>
        <w:footnoteReference w:id="34"/>
      </w:r>
      <w:r w:rsidR="009C0678">
        <w:t xml:space="preserve"> </w:t>
      </w:r>
    </w:p>
    <w:p w14:paraId="390305EE" w14:textId="77777777" w:rsidR="003C041D" w:rsidRPr="00593F20" w:rsidRDefault="003C041D" w:rsidP="009C0678">
      <w:pPr>
        <w:jc w:val="both"/>
      </w:pPr>
    </w:p>
    <w:p w14:paraId="1C39F57F" w14:textId="5E50EFCE" w:rsidR="003C041D" w:rsidRPr="00531C32" w:rsidRDefault="003C041D" w:rsidP="003C041D">
      <w:pPr>
        <w:rPr>
          <w:sz w:val="18"/>
          <w:szCs w:val="18"/>
        </w:rPr>
      </w:pPr>
      <w:r w:rsidRPr="00593F20">
        <w:rPr>
          <w:sz w:val="18"/>
          <w:szCs w:val="18"/>
        </w:rPr>
        <w:t xml:space="preserve">  </w:t>
      </w:r>
    </w:p>
    <w:p w14:paraId="175A1C86" w14:textId="2D079E0B" w:rsidR="003C041D" w:rsidRPr="00A60FB9" w:rsidRDefault="003C041D" w:rsidP="00531C32">
      <w:r w:rsidRPr="00A60FB9">
        <w:rPr>
          <w:sz w:val="18"/>
          <w:szCs w:val="18"/>
        </w:rPr>
        <w:t xml:space="preserve"> </w:t>
      </w:r>
      <w:r w:rsidR="00531C32" w:rsidRPr="00A60FB9">
        <w:t>University of Toronto</w:t>
      </w:r>
      <w:r w:rsidR="00987CFD" w:rsidRPr="00A60FB9">
        <w:t xml:space="preserve"> (U of T)</w:t>
      </w:r>
    </w:p>
    <w:p w14:paraId="3FF9126E" w14:textId="77777777" w:rsidR="00531C32" w:rsidRPr="00531C32" w:rsidRDefault="00531C32" w:rsidP="003C041D">
      <w:pPr>
        <w:rPr>
          <w:u w:val="single"/>
        </w:rPr>
      </w:pPr>
    </w:p>
    <w:p w14:paraId="6E998170" w14:textId="1AC8713E" w:rsidR="003C041D" w:rsidRPr="00593F20" w:rsidRDefault="00531C32" w:rsidP="00854DB1">
      <w:pPr>
        <w:jc w:val="both"/>
      </w:pPr>
      <w:r>
        <w:t xml:space="preserve">University of Toronto ranks </w:t>
      </w:r>
      <w:r w:rsidR="003C041D" w:rsidRPr="00593F20">
        <w:t>among the top computer science departments</w:t>
      </w:r>
      <w:r>
        <w:t xml:space="preserve"> </w:t>
      </w:r>
      <w:r w:rsidR="003C041D" w:rsidRPr="00593F20">
        <w:t>worldwide</w:t>
      </w:r>
      <w:r>
        <w:t xml:space="preserve">. </w:t>
      </w:r>
      <w:r w:rsidR="003C041D" w:rsidRPr="00593F20">
        <w:t xml:space="preserve"> Computer Science at U of T is known for its work in neural networks, computer graphics, machine learning, theory, human-computer interaction (HCI), scientific computation, computer performance evaluation, </w:t>
      </w:r>
      <w:r w:rsidRPr="00593F20">
        <w:t>robotics</w:t>
      </w:r>
      <w:r>
        <w:t xml:space="preserve">, </w:t>
      </w:r>
      <w:r w:rsidRPr="00593F20">
        <w:t>computer vision, to compute</w:t>
      </w:r>
      <w:r>
        <w:t xml:space="preserve">r animation, bioinformatics, </w:t>
      </w:r>
      <w:r w:rsidR="003C041D" w:rsidRPr="00593F20">
        <w:t xml:space="preserve">and more. </w:t>
      </w:r>
      <w:r w:rsidR="000C19F0">
        <w:t>The u</w:t>
      </w:r>
      <w:r w:rsidR="00854DB1">
        <w:t xml:space="preserve">niversity’s </w:t>
      </w:r>
      <w:r w:rsidR="003C041D" w:rsidRPr="00593F20">
        <w:t xml:space="preserve">research is supported by the Natural Sciences and Engineering Research Council (NSERC), the Institute for Robotics and Intelligent Systems (IRIS), Communications and Information Technology Ontario (CITO) and Bell University Laboratories (BUL), and additional federal and provincial </w:t>
      </w:r>
      <w:r w:rsidR="007C7373" w:rsidRPr="00593F20">
        <w:t>governm</w:t>
      </w:r>
      <w:r w:rsidR="007C7373">
        <w:t>ents’</w:t>
      </w:r>
      <w:r w:rsidR="00854DB1">
        <w:t xml:space="preserve"> sources and corporations.</w:t>
      </w:r>
      <w:r w:rsidR="00854DB1">
        <w:rPr>
          <w:rStyle w:val="Appelnotedebasdep"/>
        </w:rPr>
        <w:footnoteReference w:id="35"/>
      </w:r>
    </w:p>
    <w:p w14:paraId="12079F73" w14:textId="77777777" w:rsidR="003C041D" w:rsidRPr="00593F20" w:rsidRDefault="003C041D" w:rsidP="003C041D"/>
    <w:p w14:paraId="6ACB3A94" w14:textId="77777777" w:rsidR="003C041D" w:rsidRPr="00593F20" w:rsidRDefault="003C041D" w:rsidP="003C041D"/>
    <w:p w14:paraId="31366111" w14:textId="0C236D50" w:rsidR="008F75E6" w:rsidRPr="00A04682" w:rsidRDefault="007F74C2" w:rsidP="00A04682">
      <w:pPr>
        <w:tabs>
          <w:tab w:val="left" w:pos="2263"/>
        </w:tabs>
        <w:rPr>
          <w:i/>
          <w:u w:val="single"/>
        </w:rPr>
      </w:pPr>
      <w:r>
        <w:rPr>
          <w:i/>
          <w:u w:val="single"/>
        </w:rPr>
        <w:t>Research opportunities in London</w:t>
      </w:r>
    </w:p>
    <w:p w14:paraId="39A44AEC" w14:textId="77777777" w:rsidR="007D69EF" w:rsidRDefault="007D69EF" w:rsidP="002338F8">
      <w:pPr>
        <w:tabs>
          <w:tab w:val="left" w:pos="2263"/>
        </w:tabs>
        <w:jc w:val="center"/>
        <w:rPr>
          <w:b/>
        </w:rPr>
      </w:pPr>
    </w:p>
    <w:p w14:paraId="774415FE" w14:textId="6CCC8FFC" w:rsidR="00297F5A" w:rsidRDefault="003F4D2D" w:rsidP="00712C06">
      <w:pPr>
        <w:jc w:val="both"/>
      </w:pPr>
      <w:r w:rsidRPr="00593F20">
        <w:t xml:space="preserve">According to </w:t>
      </w:r>
      <w:r w:rsidR="000C19F0">
        <w:t xml:space="preserve">the </w:t>
      </w:r>
      <w:r w:rsidRPr="00593F20">
        <w:t>recruitment website Indeed, London offered 868 AI jobs per million jobs in the city in 2018</w:t>
      </w:r>
      <w:r>
        <w:t>, among the top in Europe</w:t>
      </w:r>
      <w:r w:rsidR="00297F5A">
        <w:t>:</w:t>
      </w:r>
      <w:r w:rsidR="009E68BD">
        <w:rPr>
          <w:rStyle w:val="Appelnotedebasdep"/>
        </w:rPr>
        <w:footnoteReference w:id="36"/>
      </w:r>
      <w:r>
        <w:t xml:space="preserve"> </w:t>
      </w:r>
    </w:p>
    <w:p w14:paraId="097C7A0A" w14:textId="77777777" w:rsidR="00297F5A" w:rsidRDefault="00297F5A" w:rsidP="00297F5A"/>
    <w:p w14:paraId="28F996C3" w14:textId="2520FF16" w:rsidR="003F4D2D" w:rsidRPr="003F4D2D" w:rsidRDefault="003F4D2D" w:rsidP="00297F5A">
      <w:pPr>
        <w:jc w:val="center"/>
        <w:rPr>
          <w:i/>
        </w:rPr>
      </w:pPr>
      <w:r w:rsidRPr="003F4D2D">
        <w:rPr>
          <w:i/>
        </w:rPr>
        <w:t>“London doesn’t have the ecosystem to manage and scale companies like Silicon Valley does</w:t>
      </w:r>
      <w:r>
        <w:rPr>
          <w:i/>
        </w:rPr>
        <w:t xml:space="preserve">… </w:t>
      </w:r>
      <w:r w:rsidRPr="003F4D2D">
        <w:rPr>
          <w:i/>
        </w:rPr>
        <w:t>B</w:t>
      </w:r>
      <w:r>
        <w:rPr>
          <w:i/>
        </w:rPr>
        <w:t xml:space="preserve">ut </w:t>
      </w:r>
      <w:r w:rsidRPr="003F4D2D">
        <w:rPr>
          <w:i/>
        </w:rPr>
        <w:t xml:space="preserve">London is ahead in the quality of scientists and engineers.” </w:t>
      </w:r>
      <w:r w:rsidRPr="003F4D2D">
        <w:rPr>
          <w:rStyle w:val="Appelnotedebasdep"/>
          <w:i/>
        </w:rPr>
        <w:footnoteReference w:id="37"/>
      </w:r>
    </w:p>
    <w:p w14:paraId="05D9E246" w14:textId="77777777" w:rsidR="003F4D2D" w:rsidRDefault="003F4D2D" w:rsidP="00A04682">
      <w:pPr>
        <w:tabs>
          <w:tab w:val="left" w:pos="2263"/>
        </w:tabs>
        <w:jc w:val="both"/>
        <w:rPr>
          <w:rFonts w:eastAsia="Times New Roman" w:cs="Times New Roman"/>
          <w:color w:val="000000"/>
        </w:rPr>
      </w:pPr>
    </w:p>
    <w:p w14:paraId="74A9AAF8" w14:textId="7A51127A" w:rsidR="00976C98" w:rsidRDefault="00B53591" w:rsidP="00976C98">
      <w:pPr>
        <w:tabs>
          <w:tab w:val="left" w:pos="2263"/>
        </w:tabs>
        <w:jc w:val="both"/>
        <w:rPr>
          <w:rFonts w:eastAsia="Times New Roman" w:cs="Times New Roman"/>
          <w:color w:val="000000"/>
        </w:rPr>
      </w:pPr>
      <w:r>
        <w:rPr>
          <w:rFonts w:eastAsia="Times New Roman" w:cs="Times New Roman"/>
          <w:color w:val="000000"/>
        </w:rPr>
        <w:t xml:space="preserve">Figure </w:t>
      </w:r>
      <w:r w:rsidR="00D901FC">
        <w:rPr>
          <w:rFonts w:eastAsia="Times New Roman" w:cs="Times New Roman"/>
          <w:color w:val="000000"/>
        </w:rPr>
        <w:t>6</w:t>
      </w:r>
      <w:r>
        <w:rPr>
          <w:rFonts w:eastAsia="Times New Roman" w:cs="Times New Roman"/>
          <w:color w:val="000000"/>
        </w:rPr>
        <w:t xml:space="preserve"> </w:t>
      </w:r>
      <w:r w:rsidR="00715825" w:rsidRPr="00A04682">
        <w:rPr>
          <w:rFonts w:eastAsia="Times New Roman" w:cs="Times New Roman"/>
          <w:color w:val="000000"/>
        </w:rPr>
        <w:t xml:space="preserve">below indicates that the major </w:t>
      </w:r>
      <w:proofErr w:type="spellStart"/>
      <w:r w:rsidR="00715825" w:rsidRPr="00A04682">
        <w:rPr>
          <w:rFonts w:eastAsia="Times New Roman" w:cs="Times New Roman"/>
          <w:color w:val="000000"/>
        </w:rPr>
        <w:t>attractivity</w:t>
      </w:r>
      <w:proofErr w:type="spellEnd"/>
      <w:r w:rsidR="00715825" w:rsidRPr="00A04682">
        <w:rPr>
          <w:rFonts w:eastAsia="Times New Roman" w:cs="Times New Roman"/>
          <w:color w:val="000000"/>
        </w:rPr>
        <w:t xml:space="preserve"> of London AI hub is </w:t>
      </w:r>
      <w:r w:rsidR="00B9705F">
        <w:rPr>
          <w:rFonts w:eastAsia="Times New Roman" w:cs="Times New Roman"/>
          <w:color w:val="000000"/>
        </w:rPr>
        <w:t xml:space="preserve">indeed </w:t>
      </w:r>
      <w:r w:rsidR="00715825" w:rsidRPr="00A04682">
        <w:rPr>
          <w:rFonts w:eastAsia="Times New Roman" w:cs="Times New Roman"/>
          <w:color w:val="000000"/>
        </w:rPr>
        <w:t xml:space="preserve">its pool of talent. </w:t>
      </w:r>
      <w:r w:rsidR="004A0DB8" w:rsidRPr="00A04682">
        <w:rPr>
          <w:rFonts w:eastAsia="Times New Roman" w:cs="Times New Roman"/>
          <w:color w:val="000000"/>
        </w:rPr>
        <w:t>“It</w:t>
      </w:r>
      <w:r w:rsidR="00976C98">
        <w:rPr>
          <w:rFonts w:eastAsia="Times New Roman" w:cs="Times New Roman"/>
          <w:color w:val="000000"/>
        </w:rPr>
        <w:t xml:space="preserve"> is </w:t>
      </w:r>
      <w:r w:rsidR="004A0DB8" w:rsidRPr="00A04682">
        <w:rPr>
          <w:rFonts w:eastAsia="Times New Roman" w:cs="Times New Roman"/>
          <w:color w:val="000000"/>
        </w:rPr>
        <w:t xml:space="preserve">very challenging for large tech companies to attract and retain talent </w:t>
      </w:r>
      <w:r w:rsidR="004A0DB8" w:rsidRPr="00A04682">
        <w:rPr>
          <w:rFonts w:eastAsia="Times New Roman" w:cs="Times New Roman"/>
          <w:color w:val="000000"/>
        </w:rPr>
        <w:lastRenderedPageBreak/>
        <w:t>in this sector, and London has a lot of AI talent that is pushing the boundaries of technology and its application.”</w:t>
      </w:r>
      <w:r w:rsidR="00CF6B99">
        <w:rPr>
          <w:rStyle w:val="Appelnotedebasdep"/>
          <w:rFonts w:eastAsia="Times New Roman" w:cs="Times New Roman"/>
          <w:color w:val="000000"/>
        </w:rPr>
        <w:footnoteReference w:id="38"/>
      </w:r>
      <w:r w:rsidR="004A0DB8" w:rsidRPr="00A04682">
        <w:rPr>
          <w:rFonts w:eastAsia="Times New Roman" w:cs="Times New Roman"/>
          <w:color w:val="000000"/>
        </w:rPr>
        <w:t xml:space="preserve"> Investors in the sector rated access to skills as their top priority when considering where to invest, according to </w:t>
      </w:r>
      <w:proofErr w:type="spellStart"/>
      <w:r w:rsidR="004A0DB8" w:rsidRPr="00A04682">
        <w:rPr>
          <w:rFonts w:eastAsia="Times New Roman" w:cs="Times New Roman"/>
          <w:color w:val="000000"/>
        </w:rPr>
        <w:t>CognitionX</w:t>
      </w:r>
      <w:proofErr w:type="spellEnd"/>
      <w:r w:rsidR="004A0DB8" w:rsidRPr="00A04682">
        <w:rPr>
          <w:rFonts w:eastAsia="Times New Roman" w:cs="Times New Roman"/>
          <w:color w:val="000000"/>
        </w:rPr>
        <w:t>, with 62 percent naming London as the best European location for AI talent.</w:t>
      </w:r>
      <w:r w:rsidR="00976C98">
        <w:rPr>
          <w:rStyle w:val="Appelnotedebasdep"/>
          <w:rFonts w:eastAsia="Times New Roman" w:cs="Times New Roman"/>
          <w:color w:val="000000"/>
        </w:rPr>
        <w:footnoteReference w:id="39"/>
      </w:r>
      <w:r w:rsidR="004A0DB8" w:rsidRPr="00A04682">
        <w:rPr>
          <w:rFonts w:eastAsia="Times New Roman" w:cs="Times New Roman"/>
          <w:color w:val="000000"/>
        </w:rPr>
        <w:t xml:space="preserve"> With 13 universities offering AI-related degrees, </w:t>
      </w:r>
      <w:r w:rsidR="0032586D">
        <w:rPr>
          <w:rFonts w:eastAsia="Times New Roman" w:cs="Times New Roman"/>
          <w:color w:val="000000"/>
        </w:rPr>
        <w:t xml:space="preserve">London is </w:t>
      </w:r>
      <w:r w:rsidR="004A0DB8" w:rsidRPr="00A04682">
        <w:rPr>
          <w:rFonts w:eastAsia="Times New Roman" w:cs="Times New Roman"/>
          <w:color w:val="000000"/>
        </w:rPr>
        <w:t>seen as a</w:t>
      </w:r>
      <w:r w:rsidR="0032586D">
        <w:rPr>
          <w:rFonts w:eastAsia="Times New Roman" w:cs="Times New Roman"/>
          <w:color w:val="000000"/>
        </w:rPr>
        <w:t xml:space="preserve">n important </w:t>
      </w:r>
      <w:r w:rsidR="004A0DB8" w:rsidRPr="00A04682">
        <w:rPr>
          <w:rFonts w:eastAsia="Times New Roman" w:cs="Times New Roman"/>
          <w:color w:val="000000"/>
        </w:rPr>
        <w:t xml:space="preserve">hub for growing talent as well as attracting it.  </w:t>
      </w:r>
    </w:p>
    <w:p w14:paraId="557FEDAC" w14:textId="77777777" w:rsidR="005765BA" w:rsidRDefault="005765BA" w:rsidP="00976C98">
      <w:pPr>
        <w:tabs>
          <w:tab w:val="left" w:pos="2263"/>
        </w:tabs>
        <w:jc w:val="both"/>
        <w:rPr>
          <w:rFonts w:eastAsia="Times New Roman" w:cs="Times New Roman"/>
          <w:color w:val="000000"/>
        </w:rPr>
      </w:pPr>
    </w:p>
    <w:p w14:paraId="372155C0" w14:textId="7D795515" w:rsidR="00976C98" w:rsidRDefault="00D901FC" w:rsidP="00976C98">
      <w:pPr>
        <w:tabs>
          <w:tab w:val="left" w:pos="2263"/>
        </w:tabs>
        <w:jc w:val="center"/>
        <w:rPr>
          <w:rFonts w:eastAsia="Times New Roman" w:cs="Times New Roman"/>
          <w:color w:val="000000"/>
        </w:rPr>
      </w:pPr>
      <w:r>
        <w:rPr>
          <w:rFonts w:eastAsia="Times New Roman" w:cs="Times New Roman"/>
          <w:noProof/>
          <w:color w:val="000000"/>
          <w:lang w:val="fr-CA" w:eastAsia="fr-CA"/>
        </w:rPr>
        <w:drawing>
          <wp:inline distT="0" distB="0" distL="0" distR="0" wp14:anchorId="3A084CA2" wp14:editId="7FBCE7AB">
            <wp:extent cx="5005779" cy="3416300"/>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3714" cy="3421715"/>
                    </a:xfrm>
                    <a:prstGeom prst="rect">
                      <a:avLst/>
                    </a:prstGeom>
                    <a:noFill/>
                    <a:ln>
                      <a:noFill/>
                    </a:ln>
                  </pic:spPr>
                </pic:pic>
              </a:graphicData>
            </a:graphic>
          </wp:inline>
        </w:drawing>
      </w:r>
    </w:p>
    <w:p w14:paraId="3D9EFEA4" w14:textId="6AAC612F" w:rsidR="00A04682" w:rsidRPr="00CF6B99" w:rsidRDefault="00A04682" w:rsidP="00976C98">
      <w:pPr>
        <w:tabs>
          <w:tab w:val="left" w:pos="2263"/>
        </w:tabs>
        <w:jc w:val="center"/>
        <w:rPr>
          <w:rFonts w:eastAsia="Times New Roman" w:cs="Times New Roman"/>
          <w:b/>
          <w:i/>
          <w:sz w:val="20"/>
          <w:szCs w:val="20"/>
        </w:rPr>
      </w:pPr>
      <w:r w:rsidRPr="00976C98">
        <w:rPr>
          <w:rFonts w:eastAsia="Times New Roman" w:cs="Times New Roman"/>
          <w:b/>
          <w:i/>
          <w:sz w:val="20"/>
          <w:szCs w:val="20"/>
        </w:rPr>
        <w:t xml:space="preserve">Figure </w:t>
      </w:r>
      <w:r w:rsidR="00D901FC">
        <w:rPr>
          <w:rFonts w:eastAsia="Times New Roman" w:cs="Times New Roman"/>
          <w:b/>
          <w:i/>
          <w:sz w:val="20"/>
          <w:szCs w:val="20"/>
        </w:rPr>
        <w:t>6</w:t>
      </w:r>
      <w:r w:rsidRPr="00976C98">
        <w:rPr>
          <w:rFonts w:eastAsia="Times New Roman" w:cs="Times New Roman"/>
          <w:b/>
          <w:i/>
          <w:sz w:val="20"/>
          <w:szCs w:val="20"/>
        </w:rPr>
        <w:t>:</w:t>
      </w:r>
      <w:r w:rsidRPr="00CF6B99">
        <w:rPr>
          <w:rFonts w:eastAsia="Times New Roman" w:cs="Times New Roman"/>
          <w:i/>
          <w:sz w:val="20"/>
          <w:szCs w:val="20"/>
        </w:rPr>
        <w:t xml:space="preserve"> London </w:t>
      </w:r>
      <w:proofErr w:type="spellStart"/>
      <w:r w:rsidRPr="00CF6B99">
        <w:rPr>
          <w:rFonts w:eastAsia="Times New Roman" w:cs="Times New Roman"/>
          <w:i/>
          <w:sz w:val="20"/>
          <w:szCs w:val="20"/>
        </w:rPr>
        <w:t>attractivity</w:t>
      </w:r>
      <w:proofErr w:type="spellEnd"/>
    </w:p>
    <w:p w14:paraId="0D108D20" w14:textId="77777777" w:rsidR="00D901FC" w:rsidRDefault="00D901FC" w:rsidP="00715825">
      <w:pPr>
        <w:pStyle w:val="Titre3"/>
        <w:jc w:val="both"/>
        <w:rPr>
          <w:rFonts w:asciiTheme="minorHAnsi" w:eastAsia="Times New Roman" w:hAnsiTheme="minorHAnsi" w:cs="Times New Roman"/>
          <w:b w:val="0"/>
          <w:color w:val="auto"/>
        </w:rPr>
      </w:pPr>
    </w:p>
    <w:p w14:paraId="5EE445C6" w14:textId="5725E76D" w:rsidR="000E28C9" w:rsidRPr="00FA608E" w:rsidRDefault="00715825" w:rsidP="00715825">
      <w:pPr>
        <w:pStyle w:val="Titre3"/>
        <w:jc w:val="both"/>
        <w:rPr>
          <w:rFonts w:asciiTheme="minorHAnsi" w:hAnsiTheme="minorHAnsi"/>
          <w:b w:val="0"/>
          <w:color w:val="auto"/>
        </w:rPr>
      </w:pPr>
      <w:r w:rsidRPr="00715825">
        <w:rPr>
          <w:rFonts w:asciiTheme="minorHAnsi" w:eastAsia="Times New Roman" w:hAnsiTheme="minorHAnsi" w:cs="Times New Roman"/>
          <w:b w:val="0"/>
          <w:color w:val="auto"/>
        </w:rPr>
        <w:t>It</w:t>
      </w:r>
      <w:r w:rsidR="005765BA">
        <w:rPr>
          <w:rFonts w:asciiTheme="minorHAnsi" w:eastAsia="Times New Roman" w:hAnsiTheme="minorHAnsi" w:cs="Times New Roman"/>
          <w:b w:val="0"/>
          <w:color w:val="auto"/>
        </w:rPr>
        <w:t xml:space="preserve"> has</w:t>
      </w:r>
      <w:r w:rsidRPr="00715825">
        <w:rPr>
          <w:rFonts w:asciiTheme="minorHAnsi" w:eastAsia="Times New Roman" w:hAnsiTheme="minorHAnsi" w:cs="Times New Roman"/>
          <w:b w:val="0"/>
          <w:color w:val="auto"/>
        </w:rPr>
        <w:t xml:space="preserve"> been estimated that AI could add £630bn to the UK economy by 2035.</w:t>
      </w:r>
      <w:r w:rsidR="005F121D">
        <w:rPr>
          <w:rStyle w:val="Appelnotedebasdep"/>
          <w:rFonts w:asciiTheme="minorHAnsi" w:eastAsia="Times New Roman" w:hAnsiTheme="minorHAnsi" w:cs="Times New Roman"/>
          <w:b w:val="0"/>
          <w:color w:val="auto"/>
        </w:rPr>
        <w:footnoteReference w:id="40"/>
      </w:r>
      <w:r w:rsidRPr="00715825">
        <w:rPr>
          <w:rFonts w:asciiTheme="minorHAnsi" w:eastAsia="Times New Roman" w:hAnsiTheme="minorHAnsi" w:cs="Times New Roman"/>
          <w:b w:val="0"/>
          <w:color w:val="auto"/>
        </w:rPr>
        <w:t xml:space="preserve"> </w:t>
      </w:r>
      <w:r>
        <w:rPr>
          <w:rFonts w:asciiTheme="minorHAnsi" w:eastAsia="Times New Roman" w:hAnsiTheme="minorHAnsi" w:cs="Times New Roman"/>
          <w:b w:val="0"/>
          <w:color w:val="auto"/>
        </w:rPr>
        <w:t>The UK</w:t>
      </w:r>
      <w:r w:rsidRPr="00715825">
        <w:rPr>
          <w:rFonts w:asciiTheme="minorHAnsi" w:eastAsia="Times New Roman" w:hAnsiTheme="minorHAnsi" w:cs="Times New Roman"/>
          <w:b w:val="0"/>
          <w:color w:val="auto"/>
        </w:rPr>
        <w:t xml:space="preserve"> boast</w:t>
      </w:r>
      <w:r>
        <w:rPr>
          <w:rFonts w:asciiTheme="minorHAnsi" w:eastAsia="Times New Roman" w:hAnsiTheme="minorHAnsi" w:cs="Times New Roman"/>
          <w:b w:val="0"/>
          <w:color w:val="auto"/>
        </w:rPr>
        <w:t>s</w:t>
      </w:r>
      <w:r w:rsidRPr="00715825">
        <w:rPr>
          <w:rFonts w:asciiTheme="minorHAnsi" w:eastAsia="Times New Roman" w:hAnsiTheme="minorHAnsi" w:cs="Times New Roman"/>
          <w:b w:val="0"/>
          <w:color w:val="auto"/>
        </w:rPr>
        <w:t xml:space="preserve"> a number of</w:t>
      </w:r>
      <w:r w:rsidR="00F814DC">
        <w:rPr>
          <w:rFonts w:asciiTheme="minorHAnsi" w:eastAsia="Times New Roman" w:hAnsiTheme="minorHAnsi" w:cs="Times New Roman"/>
          <w:b w:val="0"/>
          <w:color w:val="auto"/>
        </w:rPr>
        <w:t xml:space="preserve"> the</w:t>
      </w:r>
      <w:r w:rsidRPr="00715825">
        <w:rPr>
          <w:rFonts w:asciiTheme="minorHAnsi" w:eastAsia="Times New Roman" w:hAnsiTheme="minorHAnsi" w:cs="Times New Roman"/>
          <w:b w:val="0"/>
          <w:color w:val="auto"/>
        </w:rPr>
        <w:t xml:space="preserve"> best world’s</w:t>
      </w:r>
      <w:r w:rsidR="00FA608E">
        <w:rPr>
          <w:rFonts w:asciiTheme="minorHAnsi" w:eastAsia="Times New Roman" w:hAnsiTheme="minorHAnsi" w:cs="Times New Roman"/>
          <w:b w:val="0"/>
          <w:color w:val="auto"/>
        </w:rPr>
        <w:t xml:space="preserve"> research</w:t>
      </w:r>
      <w:r w:rsidRPr="00715825">
        <w:rPr>
          <w:rFonts w:asciiTheme="minorHAnsi" w:eastAsia="Times New Roman" w:hAnsiTheme="minorHAnsi" w:cs="Times New Roman"/>
          <w:b w:val="0"/>
          <w:color w:val="auto"/>
        </w:rPr>
        <w:t xml:space="preserve"> institutions</w:t>
      </w:r>
      <w:r w:rsidR="00F814DC">
        <w:rPr>
          <w:rFonts w:asciiTheme="minorHAnsi" w:eastAsia="Times New Roman" w:hAnsiTheme="minorHAnsi" w:cs="Times New Roman"/>
          <w:b w:val="0"/>
          <w:color w:val="auto"/>
        </w:rPr>
        <w:t>,</w:t>
      </w:r>
      <w:r w:rsidRPr="00715825">
        <w:rPr>
          <w:rFonts w:asciiTheme="minorHAnsi" w:eastAsia="Times New Roman" w:hAnsiTheme="minorHAnsi" w:cs="Times New Roman"/>
          <w:b w:val="0"/>
          <w:color w:val="auto"/>
        </w:rPr>
        <w:t xml:space="preserve"> such as Cambridge, Oxford and Imperial College</w:t>
      </w:r>
      <w:r>
        <w:rPr>
          <w:rFonts w:asciiTheme="minorHAnsi" w:eastAsia="Times New Roman" w:hAnsiTheme="minorHAnsi" w:cs="Times New Roman"/>
          <w:b w:val="0"/>
          <w:color w:val="auto"/>
        </w:rPr>
        <w:t xml:space="preserve"> (</w:t>
      </w:r>
      <w:r w:rsidR="00F814DC">
        <w:rPr>
          <w:rFonts w:asciiTheme="minorHAnsi" w:eastAsia="Times New Roman" w:hAnsiTheme="minorHAnsi" w:cs="Times New Roman"/>
          <w:b w:val="0"/>
          <w:color w:val="auto"/>
        </w:rPr>
        <w:t xml:space="preserve">with </w:t>
      </w:r>
      <w:r>
        <w:rPr>
          <w:rFonts w:asciiTheme="minorHAnsi" w:eastAsia="Times New Roman" w:hAnsiTheme="minorHAnsi" w:cs="Times New Roman"/>
          <w:b w:val="0"/>
          <w:color w:val="auto"/>
        </w:rPr>
        <w:t>all three</w:t>
      </w:r>
      <w:r w:rsidR="00F814DC">
        <w:rPr>
          <w:rFonts w:asciiTheme="minorHAnsi" w:eastAsia="Times New Roman" w:hAnsiTheme="minorHAnsi" w:cs="Times New Roman"/>
          <w:b w:val="0"/>
          <w:color w:val="auto"/>
        </w:rPr>
        <w:t xml:space="preserve"> having</w:t>
      </w:r>
      <w:r>
        <w:rPr>
          <w:rFonts w:asciiTheme="minorHAnsi" w:eastAsia="Times New Roman" w:hAnsiTheme="minorHAnsi" w:cs="Times New Roman"/>
          <w:b w:val="0"/>
          <w:color w:val="auto"/>
        </w:rPr>
        <w:t xml:space="preserve"> very strong programs in computer science and other AI-related fields),</w:t>
      </w:r>
      <w:r w:rsidRPr="00715825">
        <w:rPr>
          <w:rFonts w:asciiTheme="minorHAnsi" w:eastAsia="Times New Roman" w:hAnsiTheme="minorHAnsi" w:cs="Times New Roman"/>
          <w:b w:val="0"/>
          <w:color w:val="auto"/>
        </w:rPr>
        <w:t xml:space="preserve"> </w:t>
      </w:r>
      <w:r w:rsidR="000E28C9" w:rsidRPr="00FA608E">
        <w:rPr>
          <w:rFonts w:asciiTheme="minorHAnsi" w:hAnsiTheme="minorHAnsi"/>
          <w:b w:val="0"/>
          <w:color w:val="auto"/>
        </w:rPr>
        <w:t>Digital Catapult</w:t>
      </w:r>
      <w:r w:rsidRPr="00FA608E">
        <w:rPr>
          <w:rFonts w:asciiTheme="minorHAnsi" w:hAnsiTheme="minorHAnsi"/>
          <w:b w:val="0"/>
          <w:color w:val="auto"/>
        </w:rPr>
        <w:t xml:space="preserve">, </w:t>
      </w:r>
      <w:proofErr w:type="spellStart"/>
      <w:r w:rsidRPr="00FA608E">
        <w:rPr>
          <w:rFonts w:asciiTheme="minorHAnsi" w:hAnsiTheme="minorHAnsi"/>
          <w:b w:val="0"/>
          <w:color w:val="auto"/>
        </w:rPr>
        <w:t>DigitalHealth.London</w:t>
      </w:r>
      <w:proofErr w:type="spellEnd"/>
      <w:r w:rsidRPr="00FA608E">
        <w:rPr>
          <w:rFonts w:asciiTheme="minorHAnsi" w:hAnsiTheme="minorHAnsi"/>
          <w:b w:val="0"/>
          <w:color w:val="auto"/>
        </w:rPr>
        <w:t>, Founders</w:t>
      </w:r>
      <w:r w:rsidR="000E28C9" w:rsidRPr="00FA608E">
        <w:rPr>
          <w:rFonts w:asciiTheme="minorHAnsi" w:hAnsiTheme="minorHAnsi"/>
          <w:b w:val="0"/>
          <w:color w:val="auto"/>
        </w:rPr>
        <w:t xml:space="preserve"> Factory, Google Campus London, Innovate Finance, Level39, </w:t>
      </w:r>
      <w:proofErr w:type="spellStart"/>
      <w:r w:rsidR="000E28C9" w:rsidRPr="00FA608E">
        <w:rPr>
          <w:rFonts w:asciiTheme="minorHAnsi" w:hAnsiTheme="minorHAnsi"/>
          <w:b w:val="0"/>
          <w:color w:val="auto"/>
        </w:rPr>
        <w:t>MedCity</w:t>
      </w:r>
      <w:proofErr w:type="spellEnd"/>
      <w:r w:rsidR="000E28C9" w:rsidRPr="00FA608E">
        <w:rPr>
          <w:rFonts w:asciiTheme="minorHAnsi" w:hAnsiTheme="minorHAnsi"/>
          <w:b w:val="0"/>
          <w:color w:val="auto"/>
        </w:rPr>
        <w:t xml:space="preserve">, Moving Brands, </w:t>
      </w:r>
      <w:proofErr w:type="spellStart"/>
      <w:r w:rsidR="000E28C9" w:rsidRPr="00FA608E">
        <w:rPr>
          <w:rFonts w:asciiTheme="minorHAnsi" w:hAnsiTheme="minorHAnsi"/>
          <w:b w:val="0"/>
          <w:color w:val="auto"/>
        </w:rPr>
        <w:t>Tech.London</w:t>
      </w:r>
      <w:proofErr w:type="spellEnd"/>
      <w:r w:rsidR="000E28C9" w:rsidRPr="00FA608E">
        <w:rPr>
          <w:rFonts w:asciiTheme="minorHAnsi" w:hAnsiTheme="minorHAnsi"/>
          <w:b w:val="0"/>
          <w:color w:val="auto"/>
        </w:rPr>
        <w:t xml:space="preserve">, Tech London Advocates, Tech Nation, </w:t>
      </w:r>
      <w:proofErr w:type="spellStart"/>
      <w:r w:rsidR="000E28C9" w:rsidRPr="00FA608E">
        <w:rPr>
          <w:rFonts w:asciiTheme="minorHAnsi" w:hAnsiTheme="minorHAnsi"/>
          <w:b w:val="0"/>
          <w:color w:val="auto"/>
        </w:rPr>
        <w:t>Techstars</w:t>
      </w:r>
      <w:proofErr w:type="spellEnd"/>
      <w:r w:rsidR="000E28C9" w:rsidRPr="00FA608E">
        <w:rPr>
          <w:rFonts w:asciiTheme="minorHAnsi" w:hAnsiTheme="minorHAnsi"/>
          <w:b w:val="0"/>
          <w:color w:val="auto"/>
        </w:rPr>
        <w:t xml:space="preserve">, </w:t>
      </w:r>
      <w:proofErr w:type="spellStart"/>
      <w:r w:rsidR="000E28C9" w:rsidRPr="00FA608E">
        <w:rPr>
          <w:rFonts w:asciiTheme="minorHAnsi" w:hAnsiTheme="minorHAnsi"/>
          <w:b w:val="0"/>
          <w:color w:val="auto"/>
        </w:rPr>
        <w:t>TechUK</w:t>
      </w:r>
      <w:proofErr w:type="spellEnd"/>
      <w:r w:rsidR="000E28C9" w:rsidRPr="00FA608E">
        <w:rPr>
          <w:rFonts w:asciiTheme="minorHAnsi" w:hAnsiTheme="minorHAnsi"/>
          <w:b w:val="0"/>
          <w:color w:val="auto"/>
        </w:rPr>
        <w:t xml:space="preserve">, The Alan Turing Institute, UK Business Angels, University College London, </w:t>
      </w:r>
      <w:proofErr w:type="spellStart"/>
      <w:r w:rsidR="000E28C9" w:rsidRPr="00FA608E">
        <w:rPr>
          <w:rFonts w:asciiTheme="minorHAnsi" w:hAnsiTheme="minorHAnsi"/>
          <w:b w:val="0"/>
          <w:color w:val="auto"/>
        </w:rPr>
        <w:t>Wideacademy</w:t>
      </w:r>
      <w:proofErr w:type="spellEnd"/>
      <w:r w:rsidRPr="00FA608E">
        <w:rPr>
          <w:rFonts w:asciiTheme="minorHAnsi" w:hAnsiTheme="minorHAnsi"/>
          <w:b w:val="0"/>
          <w:color w:val="auto"/>
        </w:rPr>
        <w:t>.</w:t>
      </w:r>
    </w:p>
    <w:p w14:paraId="7655B51D" w14:textId="77777777" w:rsidR="000E28C9" w:rsidRPr="00FA608E" w:rsidRDefault="000E28C9" w:rsidP="000E28C9"/>
    <w:p w14:paraId="2C5D0B96" w14:textId="6E74094C" w:rsidR="000E28C9" w:rsidRPr="00593F20" w:rsidRDefault="003F4D2D" w:rsidP="003F4D2D">
      <w:pPr>
        <w:jc w:val="both"/>
      </w:pPr>
      <w:r>
        <w:lastRenderedPageBreak/>
        <w:t xml:space="preserve">One of the major institutions focusing on AI research is </w:t>
      </w:r>
      <w:r w:rsidR="000E28C9" w:rsidRPr="00FA608E">
        <w:t>The Alan Turing Institute</w:t>
      </w:r>
      <w:r>
        <w:t>. H</w:t>
      </w:r>
      <w:r w:rsidR="000E28C9" w:rsidRPr="00593F20">
        <w:t>eadquartered in the British Library, London,</w:t>
      </w:r>
      <w:r>
        <w:t xml:space="preserve"> it</w:t>
      </w:r>
      <w:r w:rsidR="000E28C9" w:rsidRPr="00593F20">
        <w:t xml:space="preserve"> was created as the national institute for data science in 2015.</w:t>
      </w:r>
      <w:r w:rsidR="00FB1BE6">
        <w:rPr>
          <w:rStyle w:val="Appelnotedebasdep"/>
        </w:rPr>
        <w:footnoteReference w:id="41"/>
      </w:r>
      <w:r w:rsidR="000E28C9" w:rsidRPr="00593F20">
        <w:t xml:space="preserve"> In 2017, as a result of a government recommendation, </w:t>
      </w:r>
      <w:r w:rsidR="00715825">
        <w:t>it a</w:t>
      </w:r>
      <w:r w:rsidR="000E28C9" w:rsidRPr="00593F20">
        <w:t>dded</w:t>
      </w:r>
      <w:r w:rsidR="00460281">
        <w:t xml:space="preserve"> the</w:t>
      </w:r>
      <w:r w:rsidR="000E28C9" w:rsidRPr="00593F20">
        <w:t xml:space="preserve"> artificial intelligence</w:t>
      </w:r>
      <w:r w:rsidR="00715825">
        <w:t xml:space="preserve"> discipline</w:t>
      </w:r>
      <w:r w:rsidR="000E28C9" w:rsidRPr="00593F20">
        <w:t xml:space="preserve">. The Institute is named in </w:t>
      </w:r>
      <w:proofErr w:type="spellStart"/>
      <w:r w:rsidR="000E28C9" w:rsidRPr="00593F20">
        <w:t>honour</w:t>
      </w:r>
      <w:proofErr w:type="spellEnd"/>
      <w:r w:rsidR="000E28C9" w:rsidRPr="00593F20">
        <w:t xml:space="preserve"> of Alan Turing (</w:t>
      </w:r>
      <w:r w:rsidR="00460281">
        <w:t xml:space="preserve">June </w:t>
      </w:r>
      <w:r w:rsidR="000E28C9" w:rsidRPr="00593F20">
        <w:t>23</w:t>
      </w:r>
      <w:r w:rsidR="00460281">
        <w:t>,</w:t>
      </w:r>
      <w:r w:rsidR="000E28C9" w:rsidRPr="00593F20">
        <w:t xml:space="preserve"> 1912 – </w:t>
      </w:r>
      <w:r w:rsidR="00460281">
        <w:t xml:space="preserve">June </w:t>
      </w:r>
      <w:r w:rsidR="000E28C9" w:rsidRPr="00593F20">
        <w:t>7</w:t>
      </w:r>
      <w:r w:rsidR="00460281">
        <w:t>,</w:t>
      </w:r>
      <w:r w:rsidR="000E28C9" w:rsidRPr="00593F20">
        <w:t xml:space="preserve"> 1954), whose pioneering work in theoretical and applied mathematics, engineering and computing </w:t>
      </w:r>
      <w:r w:rsidR="00460281">
        <w:t>is</w:t>
      </w:r>
      <w:r w:rsidR="00460281" w:rsidRPr="00593F20">
        <w:t xml:space="preserve"> </w:t>
      </w:r>
      <w:r w:rsidR="000E28C9" w:rsidRPr="00593F20">
        <w:t>considered to be the key disciplines comprising the fields of data science and artificial intelligence.</w:t>
      </w:r>
      <w:r w:rsidR="00C74A97">
        <w:rPr>
          <w:rStyle w:val="Appelnotedebasdep"/>
        </w:rPr>
        <w:footnoteReference w:id="42"/>
      </w:r>
    </w:p>
    <w:p w14:paraId="08925236" w14:textId="77777777" w:rsidR="000E28C9" w:rsidRPr="00593F20" w:rsidRDefault="000E28C9" w:rsidP="000E28C9"/>
    <w:p w14:paraId="4BB9915E" w14:textId="3F5BC0D0" w:rsidR="000E28C9" w:rsidRPr="00593F20" w:rsidRDefault="000E28C9" w:rsidP="00715825">
      <w:pPr>
        <w:jc w:val="both"/>
      </w:pPr>
      <w:r w:rsidRPr="00593F20">
        <w:t>Five founding universities</w:t>
      </w:r>
      <w:r w:rsidR="00460281">
        <w:t>—</w:t>
      </w:r>
      <w:r w:rsidRPr="00593F20">
        <w:t>Cambridge, Edinburgh, Oxford, UCL and Warwick</w:t>
      </w:r>
      <w:r w:rsidR="00460281">
        <w:t>—</w:t>
      </w:r>
      <w:r w:rsidRPr="00593F20">
        <w:t>and the UK Engineering and Physical Sciences Research Council created The Alan Turing Institute.</w:t>
      </w:r>
      <w:r w:rsidR="00715825">
        <w:t xml:space="preserve"> </w:t>
      </w:r>
      <w:r w:rsidRPr="00593F20">
        <w:t>Eight new universities</w:t>
      </w:r>
      <w:r w:rsidR="00460281">
        <w:t>—</w:t>
      </w:r>
      <w:r w:rsidRPr="00593F20">
        <w:t>Leeds, Manchester, Newcastle, Queen Mary University of London, Birmingham, Exeter, Bristol, and Southampton</w:t>
      </w:r>
      <w:r w:rsidR="00460281">
        <w:t>—</w:t>
      </w:r>
      <w:r w:rsidRPr="00593F20">
        <w:t>joined the Institute in 2018.</w:t>
      </w:r>
    </w:p>
    <w:p w14:paraId="290AAB60" w14:textId="77777777" w:rsidR="000E28C9" w:rsidRPr="00593F20" w:rsidRDefault="000E28C9" w:rsidP="000E28C9"/>
    <w:p w14:paraId="4D82D265" w14:textId="3E00CE52" w:rsidR="000E28C9" w:rsidRPr="00593F20" w:rsidRDefault="00715825" w:rsidP="000E28C9">
      <w:r>
        <w:t xml:space="preserve">The </w:t>
      </w:r>
      <w:r w:rsidR="00460281">
        <w:t>I</w:t>
      </w:r>
      <w:r>
        <w:t xml:space="preserve">nstitute is helping </w:t>
      </w:r>
      <w:r w:rsidR="000E28C9" w:rsidRPr="00593F20">
        <w:t>to make the UK the best place in the world for data science and AI research</w:t>
      </w:r>
      <w:r>
        <w:t>, collaboration, and business.</w:t>
      </w:r>
      <w:r>
        <w:rPr>
          <w:rStyle w:val="Appelnotedebasdep"/>
        </w:rPr>
        <w:footnoteReference w:id="43"/>
      </w:r>
    </w:p>
    <w:p w14:paraId="2ECE50B9" w14:textId="77777777" w:rsidR="000E28C9" w:rsidRPr="00593F20" w:rsidRDefault="000E28C9" w:rsidP="000E28C9"/>
    <w:p w14:paraId="3BFB8F7E" w14:textId="0A99DC9F" w:rsidR="000E28C9" w:rsidRPr="00593F20" w:rsidRDefault="000E28C9" w:rsidP="000E28C9">
      <w:pPr>
        <w:rPr>
          <w:sz w:val="18"/>
          <w:szCs w:val="18"/>
        </w:rPr>
      </w:pPr>
    </w:p>
    <w:p w14:paraId="517BCB28" w14:textId="7FBC3E46" w:rsidR="000E28C9" w:rsidRPr="00174C22" w:rsidRDefault="00174C22" w:rsidP="000E28C9">
      <w:pPr>
        <w:rPr>
          <w:i/>
          <w:u w:val="single"/>
        </w:rPr>
      </w:pPr>
      <w:r w:rsidRPr="00174C22">
        <w:rPr>
          <w:i/>
          <w:u w:val="single"/>
        </w:rPr>
        <w:t>US research institutions</w:t>
      </w:r>
    </w:p>
    <w:p w14:paraId="0A2D8137" w14:textId="77777777" w:rsidR="000E28C9" w:rsidRDefault="000E28C9" w:rsidP="000E28C9"/>
    <w:p w14:paraId="74839E65" w14:textId="5C35215A" w:rsidR="00174C22" w:rsidRPr="007D2073" w:rsidRDefault="00174C22" w:rsidP="00174C22">
      <w:pPr>
        <w:jc w:val="both"/>
      </w:pPr>
      <w:r w:rsidRPr="007D2073">
        <w:t>New York</w:t>
      </w:r>
      <w:r w:rsidR="00460281">
        <w:t>-</w:t>
      </w:r>
      <w:r w:rsidRPr="007D2073">
        <w:t xml:space="preserve">Boston </w:t>
      </w:r>
      <w:r w:rsidR="00460281">
        <w:t xml:space="preserve">area </w:t>
      </w:r>
      <w:r>
        <w:t xml:space="preserve">boasts </w:t>
      </w:r>
      <w:r w:rsidRPr="007D2073">
        <w:t>a cluster of top-notch US east-coast academic institutions — MIT, Harvard, Boston University and Cornell — </w:t>
      </w:r>
      <w:r w:rsidR="00460281">
        <w:t>that</w:t>
      </w:r>
      <w:r w:rsidRPr="007D2073">
        <w:t xml:space="preserve"> </w:t>
      </w:r>
      <w:r>
        <w:t xml:space="preserve">all have </w:t>
      </w:r>
      <w:r w:rsidRPr="007D2073">
        <w:t>well-developed cooperation with industry.</w:t>
      </w:r>
      <w:r w:rsidR="000336FF">
        <w:rPr>
          <w:rStyle w:val="Appelnotedebasdep"/>
        </w:rPr>
        <w:footnoteReference w:id="44"/>
      </w:r>
      <w:r w:rsidR="00460281">
        <w:t xml:space="preserve"> </w:t>
      </w:r>
      <w:r w:rsidRPr="007D2073">
        <w:t>The most active academic research group is the MIT Computer Science &amp; Artificial Intelligence Lab (CSAIL). The New York </w:t>
      </w:r>
      <w:r w:rsidR="00460281">
        <w:t>-</w:t>
      </w:r>
      <w:r w:rsidRPr="007D2073">
        <w:t xml:space="preserve"> Boston area is </w:t>
      </w:r>
      <w:r w:rsidR="0005597A">
        <w:t xml:space="preserve">also </w:t>
      </w:r>
      <w:r w:rsidRPr="007D2073">
        <w:t xml:space="preserve">home to the </w:t>
      </w:r>
      <w:r w:rsidR="005E62D5">
        <w:t xml:space="preserve">famous </w:t>
      </w:r>
      <w:r w:rsidRPr="007D2073">
        <w:t>MIT-IBM Watson AI lab</w:t>
      </w:r>
      <w:r>
        <w:t xml:space="preserve">. </w:t>
      </w:r>
      <w:r w:rsidR="000336FF">
        <w:rPr>
          <w:rStyle w:val="Appelnotedebasdep"/>
        </w:rPr>
        <w:footnoteReference w:id="45"/>
      </w:r>
    </w:p>
    <w:p w14:paraId="78606FB7" w14:textId="77777777" w:rsidR="00174C22" w:rsidRPr="007D2073" w:rsidRDefault="00174C22" w:rsidP="00174C22">
      <w:pPr>
        <w:jc w:val="both"/>
      </w:pPr>
    </w:p>
    <w:p w14:paraId="4B977D69" w14:textId="3CF0602E" w:rsidR="00E555D2" w:rsidRDefault="00E555D2" w:rsidP="00D47A60">
      <w:pPr>
        <w:jc w:val="both"/>
      </w:pPr>
      <w:r>
        <w:t>As far as the west coast is concerned, Silicon Valley has a lower number of universities, but Stanford University is famous for computer science and research in AI</w:t>
      </w:r>
      <w:r w:rsidR="00D24C7E">
        <w:t xml:space="preserve">. </w:t>
      </w:r>
      <w:r w:rsidRPr="00E555D2">
        <w:t>The Stanford Artificial Intelligence Laboratory offers various courses, hosts engaging events, and manages outreach programs to local schools.</w:t>
      </w:r>
      <w:r w:rsidR="0005597A">
        <w:rPr>
          <w:rStyle w:val="Appelnotedebasdep"/>
        </w:rPr>
        <w:footnoteReference w:id="46"/>
      </w:r>
      <w:r w:rsidRPr="00E555D2">
        <w:t xml:space="preserve"> Courses include topics such as the Cutting Edge of Computer Vision, Decision Making </w:t>
      </w:r>
      <w:proofErr w:type="gramStart"/>
      <w:r w:rsidRPr="00E555D2">
        <w:t>Under</w:t>
      </w:r>
      <w:proofErr w:type="gramEnd"/>
      <w:r w:rsidRPr="00E555D2">
        <w:t xml:space="preserve"> Uncertainty, and Advanced Robotic Manipulation.</w:t>
      </w:r>
      <w:r w:rsidR="00D24C7E">
        <w:t xml:space="preserve"> At the same time, Silicon Valley is </w:t>
      </w:r>
      <w:r w:rsidR="00D24C7E">
        <w:lastRenderedPageBreak/>
        <w:t xml:space="preserve">famous for different private education and research initiatives organized by tech giants such as Google and Facebook. </w:t>
      </w:r>
    </w:p>
    <w:p w14:paraId="3C7AB104" w14:textId="77777777" w:rsidR="00D24C7E" w:rsidRPr="00691EB6" w:rsidRDefault="00D24C7E" w:rsidP="00D47A60">
      <w:pPr>
        <w:jc w:val="both"/>
      </w:pPr>
    </w:p>
    <w:p w14:paraId="168B5EEA" w14:textId="77777777" w:rsidR="00AE29B3" w:rsidRDefault="00AE29B3" w:rsidP="002338F8">
      <w:pPr>
        <w:tabs>
          <w:tab w:val="left" w:pos="2263"/>
        </w:tabs>
        <w:jc w:val="center"/>
        <w:rPr>
          <w:b/>
        </w:rPr>
      </w:pPr>
    </w:p>
    <w:p w14:paraId="09C6E5DB" w14:textId="652567D1" w:rsidR="00DA6EF3" w:rsidRPr="00B80717" w:rsidRDefault="00B80717" w:rsidP="00B80717">
      <w:pPr>
        <w:tabs>
          <w:tab w:val="left" w:pos="2263"/>
        </w:tabs>
        <w:rPr>
          <w:i/>
          <w:u w:val="single"/>
        </w:rPr>
      </w:pPr>
      <w:r w:rsidRPr="00B80717">
        <w:rPr>
          <w:i/>
          <w:u w:val="single"/>
        </w:rPr>
        <w:t xml:space="preserve">Emerging world: </w:t>
      </w:r>
      <w:r w:rsidR="006B33D3">
        <w:rPr>
          <w:i/>
          <w:u w:val="single"/>
        </w:rPr>
        <w:t xml:space="preserve">trends in </w:t>
      </w:r>
      <w:r w:rsidRPr="00B80717">
        <w:rPr>
          <w:i/>
          <w:u w:val="single"/>
        </w:rPr>
        <w:t>research in India and China</w:t>
      </w:r>
    </w:p>
    <w:p w14:paraId="2E6CB669" w14:textId="77777777" w:rsidR="00DA6EF3" w:rsidRDefault="00DA6EF3" w:rsidP="002338F8">
      <w:pPr>
        <w:tabs>
          <w:tab w:val="left" w:pos="2263"/>
        </w:tabs>
        <w:jc w:val="center"/>
        <w:rPr>
          <w:b/>
        </w:rPr>
      </w:pPr>
    </w:p>
    <w:p w14:paraId="670C9D0F" w14:textId="77777777" w:rsidR="006B33D3" w:rsidRDefault="006B33D3" w:rsidP="006B33D3">
      <w:pPr>
        <w:jc w:val="both"/>
      </w:pPr>
    </w:p>
    <w:p w14:paraId="084BB5F1" w14:textId="48E89C43" w:rsidR="00141B90" w:rsidRPr="007D2073" w:rsidRDefault="006B33D3" w:rsidP="006B33D3">
      <w:pPr>
        <w:jc w:val="both"/>
      </w:pPr>
      <w:r w:rsidRPr="007D2073">
        <w:t>China</w:t>
      </w:r>
      <w:r>
        <w:t xml:space="preserve"> has demonstrated </w:t>
      </w:r>
      <w:r w:rsidRPr="007D2073">
        <w:t xml:space="preserve">remarkable ambition to master and dominate artificial intelligence. </w:t>
      </w:r>
      <w:r w:rsidR="00B746CC">
        <w:t xml:space="preserve">It </w:t>
      </w:r>
      <w:r w:rsidR="00B746CC" w:rsidRPr="007D2073">
        <w:t>has publicly announced its intention to be world leader for AI by 2030.</w:t>
      </w:r>
      <w:r w:rsidR="00454B9F">
        <w:t xml:space="preserve"> </w:t>
      </w:r>
      <w:r>
        <w:t>The</w:t>
      </w:r>
      <w:r w:rsidRPr="007D2073">
        <w:t xml:space="preserve"> central government published a three-year</w:t>
      </w:r>
      <w:r w:rsidR="00454B9F">
        <w:t xml:space="preserve"> </w:t>
      </w:r>
      <w:r w:rsidRPr="007D2073">
        <w:t>plan to invest huge sums in AI, and to apply the technology across the country’s industries and economy.</w:t>
      </w:r>
      <w:r w:rsidR="009B5633">
        <w:rPr>
          <w:rStyle w:val="Appelnotedebasdep"/>
        </w:rPr>
        <w:footnoteReference w:id="47"/>
      </w:r>
      <w:r>
        <w:t xml:space="preserve"> The</w:t>
      </w:r>
      <w:r w:rsidR="00017F03" w:rsidRPr="007D2073">
        <w:t xml:space="preserve"> Chinese Ministry of Education</w:t>
      </w:r>
      <w:r>
        <w:t xml:space="preserve"> developed an ambitio</w:t>
      </w:r>
      <w:r w:rsidR="00454B9F">
        <w:t>u</w:t>
      </w:r>
      <w:r>
        <w:t xml:space="preserve">s </w:t>
      </w:r>
      <w:r w:rsidR="00017F03" w:rsidRPr="007D2073">
        <w:t>“AI Innovation Action Plan for Colleges and Universities,” which was issued to the education departments at all levels and institutions of higher education.</w:t>
      </w:r>
      <w:r w:rsidR="006920B9">
        <w:rPr>
          <w:rStyle w:val="Appelnotedebasdep"/>
        </w:rPr>
        <w:footnoteReference w:id="48"/>
      </w:r>
      <w:r w:rsidR="00017F03" w:rsidRPr="007D2073">
        <w:t xml:space="preserve"> The plan proposed the establishment of 50 AI faculties, research institutions, or inter</w:t>
      </w:r>
      <w:r>
        <w:t xml:space="preserve">disciplinary research centers. As part of the plan, </w:t>
      </w:r>
      <w:r w:rsidRPr="007D2073">
        <w:t>China’s respected Peking University</w:t>
      </w:r>
      <w:r>
        <w:t xml:space="preserve"> (that has already advanced programs in IT, computer science and engineering</w:t>
      </w:r>
      <w:r w:rsidR="00454B9F">
        <w:t>)</w:t>
      </w:r>
      <w:r>
        <w:t>,</w:t>
      </w:r>
      <w:r w:rsidRPr="007D2073">
        <w:t xml:space="preserve"> </w:t>
      </w:r>
      <w:r>
        <w:t xml:space="preserve">is opening </w:t>
      </w:r>
      <w:r w:rsidRPr="007D2073">
        <w:t>a new campus with a focus on artifici</w:t>
      </w:r>
      <w:r>
        <w:t xml:space="preserve">al intelligence and engineering. </w:t>
      </w:r>
      <w:r w:rsidRPr="007D2073">
        <w:t xml:space="preserve">The new campus is set to occupy an area of nearly 4.15 million square </w:t>
      </w:r>
      <w:proofErr w:type="spellStart"/>
      <w:r w:rsidRPr="007D2073">
        <w:t>metres</w:t>
      </w:r>
      <w:proofErr w:type="spellEnd"/>
      <w:r w:rsidRPr="007D2073">
        <w:t xml:space="preserve"> (approximately 128 football fields) and </w:t>
      </w:r>
      <w:r>
        <w:t xml:space="preserve">is </w:t>
      </w:r>
      <w:r w:rsidRPr="007D2073">
        <w:t xml:space="preserve">located in </w:t>
      </w:r>
      <w:proofErr w:type="spellStart"/>
      <w:r w:rsidRPr="007D2073">
        <w:t>Changping</w:t>
      </w:r>
      <w:proofErr w:type="spellEnd"/>
      <w:r w:rsidRPr="007D2073">
        <w:t>, a district situated in the suburbs of northwest Beijing.</w:t>
      </w:r>
      <w:r>
        <w:rPr>
          <w:rStyle w:val="Appelnotedebasdep"/>
        </w:rPr>
        <w:footnoteReference w:id="49"/>
      </w:r>
      <w:r>
        <w:t xml:space="preserve"> Moreover, Beijing i</w:t>
      </w:r>
      <w:r w:rsidRPr="007D2073">
        <w:t xml:space="preserve">s </w:t>
      </w:r>
      <w:r>
        <w:t>g</w:t>
      </w:r>
      <w:r w:rsidRPr="007D2073">
        <w:t>etting a $2.1 Billion technology park in Beijing entirely dedicated to the developm</w:t>
      </w:r>
      <w:r>
        <w:t>ent of artificial intelligence.</w:t>
      </w:r>
      <w:r>
        <w:rPr>
          <w:rStyle w:val="Appelnotedebasdep"/>
        </w:rPr>
        <w:footnoteReference w:id="50"/>
      </w:r>
      <w:r>
        <w:t xml:space="preserve"> China has also been actively seeking p</w:t>
      </w:r>
      <w:r w:rsidR="00141B90" w:rsidRPr="007D2073">
        <w:t xml:space="preserve">artnerships with foreign research institutions and companies. </w:t>
      </w:r>
    </w:p>
    <w:p w14:paraId="5B8F84EA" w14:textId="77777777" w:rsidR="00141B90" w:rsidRPr="007D2073" w:rsidRDefault="00141B90" w:rsidP="00141B90">
      <w:pPr>
        <w:rPr>
          <w:sz w:val="18"/>
          <w:szCs w:val="18"/>
        </w:rPr>
      </w:pPr>
    </w:p>
    <w:p w14:paraId="0D1430E1" w14:textId="77777777" w:rsidR="00141B90" w:rsidRDefault="00141B90" w:rsidP="002338F8">
      <w:pPr>
        <w:tabs>
          <w:tab w:val="left" w:pos="2263"/>
        </w:tabs>
        <w:jc w:val="center"/>
        <w:rPr>
          <w:b/>
        </w:rPr>
      </w:pPr>
    </w:p>
    <w:p w14:paraId="322F2990" w14:textId="37C7E89B" w:rsidR="00B80717" w:rsidRDefault="00550819" w:rsidP="00550819">
      <w:pPr>
        <w:tabs>
          <w:tab w:val="left" w:pos="2263"/>
        </w:tabs>
        <w:jc w:val="both"/>
      </w:pPr>
      <w:r w:rsidRPr="00550819">
        <w:t xml:space="preserve">As far as India is concerned, </w:t>
      </w:r>
      <w:r>
        <w:t>it has been recognized as an emerging AI hub with big potential. The country has traditionally very strong education in mathematics, engineering, computer science, and its Bangalore ICT cluster and other tech hubs provide good basis for the growth of AI technologies. India has a number of</w:t>
      </w:r>
      <w:r w:rsidR="00014D04">
        <w:t xml:space="preserve"> performing</w:t>
      </w:r>
      <w:r>
        <w:t xml:space="preserve"> research institutions, including </w:t>
      </w:r>
      <w:r w:rsidR="00B80717" w:rsidRPr="007D2073">
        <w:t xml:space="preserve">India’s Center for Artificial Intelligence &amp; Robotics (CAIR), operating under the country’s </w:t>
      </w:r>
      <w:proofErr w:type="spellStart"/>
      <w:r w:rsidR="00B80717" w:rsidRPr="007D2073">
        <w:t>Defence</w:t>
      </w:r>
      <w:proofErr w:type="spellEnd"/>
      <w:r w:rsidR="00B80717" w:rsidRPr="007D2073">
        <w:t xml:space="preserve"> Research and Development </w:t>
      </w:r>
      <w:r w:rsidR="00982520" w:rsidRPr="007D2073">
        <w:t>Organization</w:t>
      </w:r>
      <w:r w:rsidR="00B80717" w:rsidRPr="007D2073">
        <w:t xml:space="preserve"> (DRDO</w:t>
      </w:r>
      <w:r w:rsidR="006573A8" w:rsidRPr="007D2073">
        <w:t>) that</w:t>
      </w:r>
      <w:r w:rsidR="006730DB">
        <w:t xml:space="preserve"> </w:t>
      </w:r>
      <w:r w:rsidR="00B80717" w:rsidRPr="007D2073">
        <w:t>has been focusing on AI since 1986.</w:t>
      </w:r>
      <w:r w:rsidR="006730DB">
        <w:rPr>
          <w:rStyle w:val="Appelnotedebasdep"/>
        </w:rPr>
        <w:footnoteReference w:id="51"/>
      </w:r>
      <w:r w:rsidR="00B80717" w:rsidRPr="007D2073">
        <w:t xml:space="preserve"> </w:t>
      </w:r>
    </w:p>
    <w:p w14:paraId="7682B686" w14:textId="77777777" w:rsidR="00982520" w:rsidRDefault="00982520" w:rsidP="00550819">
      <w:pPr>
        <w:tabs>
          <w:tab w:val="left" w:pos="2263"/>
        </w:tabs>
        <w:jc w:val="both"/>
      </w:pPr>
    </w:p>
    <w:p w14:paraId="0FFCCF38" w14:textId="4DB34058" w:rsidR="00982520" w:rsidRDefault="00014D04" w:rsidP="00982520">
      <w:r>
        <w:lastRenderedPageBreak/>
        <w:t xml:space="preserve">At the same time, </w:t>
      </w:r>
      <w:r w:rsidR="00982520">
        <w:t>India has recognized its weakness in terms of the lack of PhD-level research in AI</w:t>
      </w:r>
      <w:r w:rsidR="00CF12EE">
        <w:t xml:space="preserve"> compared to other global hubs</w:t>
      </w:r>
      <w:r w:rsidR="00982520">
        <w:t xml:space="preserve">: </w:t>
      </w:r>
    </w:p>
    <w:p w14:paraId="369FA251" w14:textId="77777777" w:rsidR="00982520" w:rsidRDefault="00982520" w:rsidP="00982520"/>
    <w:p w14:paraId="363DF905" w14:textId="3F89A874" w:rsidR="00982520" w:rsidRPr="00014D04" w:rsidRDefault="00982520" w:rsidP="00982520">
      <w:pPr>
        <w:jc w:val="center"/>
        <w:rPr>
          <w:sz w:val="18"/>
          <w:szCs w:val="18"/>
        </w:rPr>
      </w:pPr>
      <w:r w:rsidRPr="00982520">
        <w:rPr>
          <w:i/>
        </w:rPr>
        <w:t>“We’ve typically seen that at the moment there’s around 7</w:t>
      </w:r>
      <w:r w:rsidR="00D42840">
        <w:rPr>
          <w:i/>
        </w:rPr>
        <w:t> </w:t>
      </w:r>
      <w:r w:rsidRPr="00982520">
        <w:rPr>
          <w:i/>
        </w:rPr>
        <w:t>000-10</w:t>
      </w:r>
      <w:r w:rsidR="00D42840">
        <w:rPr>
          <w:i/>
        </w:rPr>
        <w:t> </w:t>
      </w:r>
      <w:r w:rsidRPr="00982520">
        <w:rPr>
          <w:i/>
        </w:rPr>
        <w:t>000 data scientists in India, and we noticed that</w:t>
      </w:r>
      <w:r>
        <w:rPr>
          <w:i/>
        </w:rPr>
        <w:t xml:space="preserve"> (only)</w:t>
      </w:r>
      <w:r w:rsidRPr="00982520">
        <w:rPr>
          <w:i/>
        </w:rPr>
        <w:t xml:space="preserve"> about 2% are PhDs,” </w:t>
      </w:r>
      <w:r w:rsidRPr="00014D04">
        <w:t xml:space="preserve">says </w:t>
      </w:r>
      <w:proofErr w:type="spellStart"/>
      <w:r w:rsidRPr="00014D04">
        <w:t>Rishabh</w:t>
      </w:r>
      <w:proofErr w:type="spellEnd"/>
      <w:r w:rsidRPr="00014D04">
        <w:t xml:space="preserve"> </w:t>
      </w:r>
      <w:proofErr w:type="spellStart"/>
      <w:r w:rsidRPr="00014D04">
        <w:t>Kaul</w:t>
      </w:r>
      <w:proofErr w:type="spellEnd"/>
      <w:r w:rsidRPr="00014D04">
        <w:t>, co</w:t>
      </w:r>
      <w:r w:rsidR="00D42840" w:rsidRPr="00014D04">
        <w:noBreakHyphen/>
      </w:r>
      <w:r w:rsidRPr="00014D04">
        <w:t xml:space="preserve">founder, Belong, a Bengaluru-based HR-tech startup. </w:t>
      </w:r>
    </w:p>
    <w:p w14:paraId="565A5207" w14:textId="77777777" w:rsidR="00B80717" w:rsidRPr="007D2073" w:rsidRDefault="00B80717" w:rsidP="00B80717"/>
    <w:p w14:paraId="6D4747CE" w14:textId="5456E969" w:rsidR="001258E1" w:rsidRPr="007D2073" w:rsidRDefault="00982520" w:rsidP="00982520">
      <w:r>
        <w:t>Therefore</w:t>
      </w:r>
      <w:r w:rsidR="00C74A97">
        <w:t>, in</w:t>
      </w:r>
      <w:r w:rsidR="009D317F">
        <w:t xml:space="preserve"> recent years the country focused on creating </w:t>
      </w:r>
      <w:r>
        <w:t xml:space="preserve">a number of advanced </w:t>
      </w:r>
      <w:r w:rsidR="00D42840">
        <w:t xml:space="preserve">PhD-level </w:t>
      </w:r>
      <w:r>
        <w:t>research programs, as well as various postgraduate programs in AI and machine learning.</w:t>
      </w:r>
      <w:r>
        <w:rPr>
          <w:rStyle w:val="Appelnotedebasdep"/>
        </w:rPr>
        <w:footnoteReference w:id="52"/>
      </w:r>
    </w:p>
    <w:p w14:paraId="629A925C" w14:textId="77777777" w:rsidR="001258E1" w:rsidRPr="007D2073" w:rsidRDefault="001258E1" w:rsidP="001258E1"/>
    <w:p w14:paraId="2DBC994F" w14:textId="77777777" w:rsidR="00B80717" w:rsidRDefault="00B80717" w:rsidP="002338F8">
      <w:pPr>
        <w:tabs>
          <w:tab w:val="left" w:pos="2263"/>
        </w:tabs>
        <w:jc w:val="center"/>
        <w:rPr>
          <w:b/>
        </w:rPr>
      </w:pPr>
    </w:p>
    <w:p w14:paraId="7414D2BE" w14:textId="77777777" w:rsidR="005A7A85" w:rsidRPr="005A7A85" w:rsidRDefault="005A7A85" w:rsidP="002338F8">
      <w:pPr>
        <w:tabs>
          <w:tab w:val="left" w:pos="2263"/>
        </w:tabs>
        <w:jc w:val="center"/>
        <w:rPr>
          <w:b/>
        </w:rPr>
      </w:pPr>
      <w:r w:rsidRPr="005A7A85">
        <w:rPr>
          <w:b/>
        </w:rPr>
        <w:t>Conclusion</w:t>
      </w:r>
    </w:p>
    <w:p w14:paraId="5DE5CB04" w14:textId="77777777" w:rsidR="005A7A85" w:rsidRDefault="005A7A85" w:rsidP="000226D1">
      <w:pPr>
        <w:tabs>
          <w:tab w:val="left" w:pos="2263"/>
        </w:tabs>
        <w:jc w:val="both"/>
      </w:pPr>
    </w:p>
    <w:p w14:paraId="01CBAE7B" w14:textId="75B4D455" w:rsidR="001E054E" w:rsidRDefault="001E054E" w:rsidP="000226D1">
      <w:pPr>
        <w:tabs>
          <w:tab w:val="left" w:pos="2263"/>
        </w:tabs>
        <w:jc w:val="both"/>
      </w:pPr>
      <w:r>
        <w:t xml:space="preserve">Boris </w:t>
      </w:r>
      <w:r w:rsidR="005A7A85">
        <w:t xml:space="preserve">kept thinking about the upcoming </w:t>
      </w:r>
      <w:r>
        <w:t xml:space="preserve">shortages of talented workers and researchers given the exponential growth of the industry and </w:t>
      </w:r>
      <w:r w:rsidR="00CF12EE">
        <w:t xml:space="preserve">fast development of </w:t>
      </w:r>
      <w:r>
        <w:t>different AI hubs across the globe</w:t>
      </w:r>
      <w:r w:rsidR="00CF12EE">
        <w:t xml:space="preserve">. The </w:t>
      </w:r>
      <w:r>
        <w:t>more he thought about it, the more he was coming to a c</w:t>
      </w:r>
      <w:r w:rsidR="00E51363">
        <w:t>onclusion that it is not only E</w:t>
      </w:r>
      <w:r>
        <w:t>lement AI that has to come up with an innovative recruitment strategy</w:t>
      </w:r>
      <w:r w:rsidR="00D42840">
        <w:t>—the entire Montreal</w:t>
      </w:r>
      <w:r>
        <w:t xml:space="preserve"> hub has to join </w:t>
      </w:r>
      <w:r w:rsidR="00D42840">
        <w:t>forces</w:t>
      </w:r>
      <w:r>
        <w:t xml:space="preserve"> in order to retain graduating talent and attracting global talent from other competing AI hubs. </w:t>
      </w:r>
    </w:p>
    <w:p w14:paraId="2DBBFAFC" w14:textId="77777777" w:rsidR="001E054E" w:rsidRDefault="001E054E" w:rsidP="000226D1">
      <w:pPr>
        <w:tabs>
          <w:tab w:val="left" w:pos="2263"/>
        </w:tabs>
        <w:jc w:val="both"/>
      </w:pPr>
    </w:p>
    <w:p w14:paraId="66346C46" w14:textId="77777777" w:rsidR="00C74A97" w:rsidRDefault="00C74A97" w:rsidP="002338F8">
      <w:pPr>
        <w:tabs>
          <w:tab w:val="left" w:pos="2263"/>
        </w:tabs>
        <w:jc w:val="center"/>
        <w:rPr>
          <w:b/>
        </w:rPr>
      </w:pPr>
    </w:p>
    <w:p w14:paraId="7EE35401" w14:textId="7E5C134A" w:rsidR="00ED2D85" w:rsidRDefault="00ED2D85" w:rsidP="002338F8">
      <w:pPr>
        <w:tabs>
          <w:tab w:val="left" w:pos="2263"/>
        </w:tabs>
        <w:jc w:val="center"/>
      </w:pPr>
      <w:r>
        <w:rPr>
          <w:b/>
        </w:rPr>
        <w:t>Task</w:t>
      </w:r>
    </w:p>
    <w:p w14:paraId="046D2A15" w14:textId="77777777" w:rsidR="00ED2D85" w:rsidRDefault="00ED2D85" w:rsidP="00ED2D85">
      <w:pPr>
        <w:tabs>
          <w:tab w:val="left" w:pos="2263"/>
        </w:tabs>
        <w:jc w:val="both"/>
      </w:pPr>
    </w:p>
    <w:p w14:paraId="420DC95B" w14:textId="2582CAED" w:rsidR="00ED2D85" w:rsidRPr="002C6B02" w:rsidRDefault="00295B6E" w:rsidP="00ED2D85">
      <w:pPr>
        <w:tabs>
          <w:tab w:val="left" w:pos="2263"/>
        </w:tabs>
        <w:jc w:val="both"/>
        <w:rPr>
          <w:rFonts w:cs="Arial"/>
        </w:rPr>
      </w:pPr>
      <w:r>
        <w:t>Help</w:t>
      </w:r>
      <w:r w:rsidR="00ED2D85">
        <w:t xml:space="preserve"> </w:t>
      </w:r>
      <w:r w:rsidR="00705940">
        <w:t xml:space="preserve">Boris and </w:t>
      </w:r>
      <w:r w:rsidR="001E054E">
        <w:t>Montreal AI stakeholders come up with a viable long-term talent growth and retention</w:t>
      </w:r>
      <w:r>
        <w:t xml:space="preserve"> solution</w:t>
      </w:r>
      <w:r w:rsidR="001E054E">
        <w:t>, as well as globa</w:t>
      </w:r>
      <w:r w:rsidR="006573A8">
        <w:t>l talent recruitment strategy. How could Montreal recruit talented workforce from other AI hubs?</w:t>
      </w:r>
    </w:p>
    <w:p w14:paraId="62084F56" w14:textId="48BAD1C2" w:rsidR="005A7A85" w:rsidRDefault="00ED2D85" w:rsidP="000226D1">
      <w:pPr>
        <w:tabs>
          <w:tab w:val="left" w:pos="2263"/>
        </w:tabs>
        <w:jc w:val="both"/>
      </w:pPr>
      <w:r>
        <w:t xml:space="preserve"> </w:t>
      </w:r>
    </w:p>
    <w:p w14:paraId="5412E25A" w14:textId="77777777" w:rsidR="00D901FC" w:rsidRDefault="00D901FC" w:rsidP="00180298">
      <w:pPr>
        <w:widowControl w:val="0"/>
        <w:autoSpaceDE w:val="0"/>
        <w:autoSpaceDN w:val="0"/>
        <w:adjustRightInd w:val="0"/>
        <w:spacing w:after="240" w:line="300" w:lineRule="atLeast"/>
        <w:jc w:val="both"/>
        <w:rPr>
          <w:rFonts w:cstheme="majorHAnsi"/>
          <w:b/>
        </w:rPr>
      </w:pPr>
    </w:p>
    <w:p w14:paraId="2B7619D8" w14:textId="77777777" w:rsidR="00D54282" w:rsidRDefault="00D54282" w:rsidP="00180298">
      <w:pPr>
        <w:widowControl w:val="0"/>
        <w:autoSpaceDE w:val="0"/>
        <w:autoSpaceDN w:val="0"/>
        <w:adjustRightInd w:val="0"/>
        <w:spacing w:after="240" w:line="300" w:lineRule="atLeast"/>
        <w:jc w:val="both"/>
        <w:rPr>
          <w:rFonts w:cstheme="majorHAnsi"/>
          <w:b/>
        </w:rPr>
      </w:pPr>
    </w:p>
    <w:p w14:paraId="6CCA3CBF" w14:textId="77777777" w:rsidR="00D54282" w:rsidRDefault="00D54282" w:rsidP="00180298">
      <w:pPr>
        <w:widowControl w:val="0"/>
        <w:autoSpaceDE w:val="0"/>
        <w:autoSpaceDN w:val="0"/>
        <w:adjustRightInd w:val="0"/>
        <w:spacing w:after="240" w:line="300" w:lineRule="atLeast"/>
        <w:jc w:val="both"/>
        <w:rPr>
          <w:rFonts w:cstheme="majorHAnsi"/>
          <w:b/>
        </w:rPr>
      </w:pPr>
    </w:p>
    <w:p w14:paraId="25895DF4" w14:textId="77777777" w:rsidR="00D54282" w:rsidRDefault="00D54282" w:rsidP="00180298">
      <w:pPr>
        <w:widowControl w:val="0"/>
        <w:autoSpaceDE w:val="0"/>
        <w:autoSpaceDN w:val="0"/>
        <w:adjustRightInd w:val="0"/>
        <w:spacing w:after="240" w:line="300" w:lineRule="atLeast"/>
        <w:jc w:val="both"/>
        <w:rPr>
          <w:rFonts w:cstheme="majorHAnsi"/>
          <w:b/>
        </w:rPr>
      </w:pPr>
    </w:p>
    <w:p w14:paraId="21E62924" w14:textId="77777777" w:rsidR="00D54282" w:rsidRDefault="00D54282" w:rsidP="00180298">
      <w:pPr>
        <w:widowControl w:val="0"/>
        <w:autoSpaceDE w:val="0"/>
        <w:autoSpaceDN w:val="0"/>
        <w:adjustRightInd w:val="0"/>
        <w:spacing w:after="240" w:line="300" w:lineRule="atLeast"/>
        <w:jc w:val="both"/>
        <w:rPr>
          <w:rFonts w:cstheme="majorHAnsi"/>
          <w:b/>
        </w:rPr>
      </w:pPr>
    </w:p>
    <w:p w14:paraId="15C51935" w14:textId="77777777" w:rsidR="00D54282" w:rsidRDefault="00D54282" w:rsidP="00180298">
      <w:pPr>
        <w:widowControl w:val="0"/>
        <w:autoSpaceDE w:val="0"/>
        <w:autoSpaceDN w:val="0"/>
        <w:adjustRightInd w:val="0"/>
        <w:spacing w:after="240" w:line="300" w:lineRule="atLeast"/>
        <w:jc w:val="both"/>
        <w:rPr>
          <w:rFonts w:cstheme="majorHAnsi"/>
          <w:b/>
        </w:rPr>
      </w:pPr>
    </w:p>
    <w:p w14:paraId="6532F0CD" w14:textId="0C7D55A8" w:rsidR="00ED2D85" w:rsidRPr="004B0E8E" w:rsidRDefault="00705940" w:rsidP="00180298">
      <w:pPr>
        <w:widowControl w:val="0"/>
        <w:autoSpaceDE w:val="0"/>
        <w:autoSpaceDN w:val="0"/>
        <w:adjustRightInd w:val="0"/>
        <w:spacing w:after="240" w:line="300" w:lineRule="atLeast"/>
        <w:jc w:val="both"/>
        <w:rPr>
          <w:rFonts w:cstheme="majorHAnsi"/>
          <w:b/>
        </w:rPr>
      </w:pPr>
      <w:r w:rsidRPr="004B0E8E">
        <w:rPr>
          <w:rFonts w:cstheme="majorHAnsi"/>
          <w:b/>
        </w:rPr>
        <w:lastRenderedPageBreak/>
        <w:t>References</w:t>
      </w:r>
    </w:p>
    <w:p w14:paraId="7A7D1DAA" w14:textId="35C2D16E" w:rsidR="00FA08DE" w:rsidRPr="004B0E8E" w:rsidRDefault="006C61EF" w:rsidP="00180298">
      <w:pPr>
        <w:jc w:val="both"/>
        <w:rPr>
          <w:rFonts w:eastAsiaTheme="majorEastAsia" w:cstheme="majorHAnsi"/>
          <w:bCs/>
        </w:rPr>
      </w:pPr>
      <w:proofErr w:type="spellStart"/>
      <w:r w:rsidRPr="004B0E8E">
        <w:rPr>
          <w:rFonts w:eastAsiaTheme="majorEastAsia" w:cstheme="majorHAnsi"/>
          <w:bCs/>
        </w:rPr>
        <w:t>Asheim</w:t>
      </w:r>
      <w:proofErr w:type="spellEnd"/>
      <w:r w:rsidRPr="004B0E8E">
        <w:rPr>
          <w:rFonts w:eastAsiaTheme="majorEastAsia" w:cstheme="majorHAnsi"/>
          <w:bCs/>
        </w:rPr>
        <w:t>, B.T (2001). Learning Regions as Development Coalitions: Partnership as Governance in European Workfare States? Concepts and Transformation. International Journal of Action Research and Organizational Renewal, 6, 73-101.</w:t>
      </w:r>
    </w:p>
    <w:p w14:paraId="0DE94414" w14:textId="77777777" w:rsidR="006C61EF" w:rsidRPr="004B0E8E" w:rsidRDefault="006C61EF" w:rsidP="00180298">
      <w:pPr>
        <w:jc w:val="both"/>
        <w:rPr>
          <w:rFonts w:eastAsiaTheme="majorEastAsia" w:cstheme="majorHAnsi"/>
          <w:bCs/>
        </w:rPr>
      </w:pPr>
    </w:p>
    <w:p w14:paraId="24318628" w14:textId="77777777" w:rsidR="00275093" w:rsidRPr="004B0E8E" w:rsidRDefault="00275093" w:rsidP="00275093">
      <w:pPr>
        <w:rPr>
          <w:rFonts w:cstheme="majorHAnsi"/>
        </w:rPr>
      </w:pPr>
      <w:proofErr w:type="spellStart"/>
      <w:r w:rsidRPr="004B0E8E">
        <w:rPr>
          <w:rFonts w:cstheme="majorHAnsi"/>
        </w:rPr>
        <w:t>Deschamps</w:t>
      </w:r>
      <w:proofErr w:type="spellEnd"/>
      <w:r w:rsidRPr="004B0E8E">
        <w:rPr>
          <w:rFonts w:cstheme="majorHAnsi"/>
        </w:rPr>
        <w:t xml:space="preserve">, T. (2018). </w:t>
      </w:r>
      <w:r w:rsidRPr="004B0E8E">
        <w:rPr>
          <w:rFonts w:cstheme="majorHAnsi"/>
          <w:i/>
        </w:rPr>
        <w:t>Canada has fifth biggest AI workforce, but still lacks diversity: study.</w:t>
      </w:r>
      <w:r w:rsidRPr="004B0E8E">
        <w:rPr>
          <w:rFonts w:cstheme="majorHAnsi"/>
        </w:rPr>
        <w:t xml:space="preserve"> Retrieved from </w:t>
      </w:r>
      <w:hyperlink r:id="rId21">
        <w:r w:rsidRPr="004B0E8E">
          <w:rPr>
            <w:rFonts w:cstheme="majorHAnsi"/>
            <w:color w:val="1155CC"/>
            <w:u w:val="single"/>
          </w:rPr>
          <w:t>https://business.financialpost.com/pmn/business-pmn/canada-ranks-16th-on-world-economic-forums-annual-gender-gap-list</w:t>
        </w:r>
      </w:hyperlink>
      <w:r w:rsidRPr="004B0E8E">
        <w:rPr>
          <w:rFonts w:cstheme="majorHAnsi"/>
        </w:rPr>
        <w:t xml:space="preserve"> </w:t>
      </w:r>
    </w:p>
    <w:p w14:paraId="568B044A" w14:textId="77777777" w:rsidR="004B0E8E" w:rsidRDefault="004B0E8E" w:rsidP="00705940">
      <w:pPr>
        <w:autoSpaceDE w:val="0"/>
        <w:autoSpaceDN w:val="0"/>
        <w:adjustRightInd w:val="0"/>
        <w:jc w:val="both"/>
        <w:rPr>
          <w:rFonts w:cstheme="majorHAnsi"/>
        </w:rPr>
      </w:pPr>
    </w:p>
    <w:p w14:paraId="67A38037" w14:textId="77777777" w:rsidR="00705940" w:rsidRPr="004B0E8E" w:rsidRDefault="00705940" w:rsidP="00C74A97">
      <w:pPr>
        <w:autoSpaceDE w:val="0"/>
        <w:autoSpaceDN w:val="0"/>
        <w:adjustRightInd w:val="0"/>
        <w:jc w:val="both"/>
        <w:rPr>
          <w:rFonts w:cstheme="majorHAnsi"/>
        </w:rPr>
      </w:pPr>
      <w:r w:rsidRPr="004B0E8E">
        <w:rPr>
          <w:rFonts w:cstheme="majorHAnsi"/>
        </w:rPr>
        <w:t xml:space="preserve">Keeble, D., Wilkinson, F. (1999). Collective Learning and Knowledge Development in the Evolution of Regional Clusters of High Technology SMEs in Europe. </w:t>
      </w:r>
      <w:r w:rsidRPr="004B0E8E">
        <w:rPr>
          <w:rFonts w:cstheme="majorHAnsi"/>
          <w:i/>
          <w:iCs/>
        </w:rPr>
        <w:t>Regional Studies</w:t>
      </w:r>
      <w:r w:rsidRPr="004B0E8E">
        <w:rPr>
          <w:rFonts w:cstheme="majorHAnsi"/>
        </w:rPr>
        <w:t xml:space="preserve">, </w:t>
      </w:r>
      <w:r w:rsidRPr="004B0E8E">
        <w:rPr>
          <w:rFonts w:cstheme="majorHAnsi"/>
          <w:i/>
        </w:rPr>
        <w:t>33</w:t>
      </w:r>
      <w:r w:rsidRPr="004B0E8E">
        <w:rPr>
          <w:rFonts w:cstheme="majorHAnsi"/>
        </w:rPr>
        <w:t>(4), 295-304.</w:t>
      </w:r>
    </w:p>
    <w:p w14:paraId="7CE927E8" w14:textId="77777777" w:rsidR="004B0E8E" w:rsidRDefault="004B0E8E" w:rsidP="00C74A97">
      <w:pPr>
        <w:widowControl w:val="0"/>
        <w:autoSpaceDE w:val="0"/>
        <w:autoSpaceDN w:val="0"/>
        <w:adjustRightInd w:val="0"/>
        <w:spacing w:line="300" w:lineRule="atLeast"/>
        <w:jc w:val="both"/>
        <w:rPr>
          <w:rFonts w:cstheme="majorHAnsi"/>
        </w:rPr>
      </w:pPr>
    </w:p>
    <w:p w14:paraId="3BC806EA" w14:textId="238EE5B0" w:rsidR="002436BB" w:rsidRPr="004B0E8E" w:rsidRDefault="002436BB" w:rsidP="00C74A97">
      <w:pPr>
        <w:widowControl w:val="0"/>
        <w:autoSpaceDE w:val="0"/>
        <w:autoSpaceDN w:val="0"/>
        <w:adjustRightInd w:val="0"/>
        <w:spacing w:line="300" w:lineRule="atLeast"/>
        <w:jc w:val="both"/>
        <w:rPr>
          <w:rFonts w:cstheme="majorHAnsi"/>
        </w:rPr>
      </w:pPr>
      <w:r w:rsidRPr="004B0E8E">
        <w:rPr>
          <w:rFonts w:cstheme="majorHAnsi"/>
        </w:rPr>
        <w:t xml:space="preserve">Montreal Clusters. (2018). “Montreal’s </w:t>
      </w:r>
      <w:proofErr w:type="spellStart"/>
      <w:r w:rsidRPr="004B0E8E">
        <w:rPr>
          <w:rFonts w:cstheme="majorHAnsi"/>
        </w:rPr>
        <w:t>Metropolitain</w:t>
      </w:r>
      <w:proofErr w:type="spellEnd"/>
      <w:r w:rsidRPr="004B0E8E">
        <w:rPr>
          <w:rFonts w:cstheme="majorHAnsi"/>
        </w:rPr>
        <w:t xml:space="preserve"> Clusters.” </w:t>
      </w:r>
      <w:r w:rsidR="00237514" w:rsidRPr="004B0E8E">
        <w:rPr>
          <w:rFonts w:cstheme="majorHAnsi"/>
        </w:rPr>
        <w:t xml:space="preserve">Retrieved from: </w:t>
      </w:r>
      <w:hyperlink r:id="rId22" w:history="1">
        <w:r w:rsidR="00705940" w:rsidRPr="004B0E8E">
          <w:rPr>
            <w:rStyle w:val="Lienhypertexte"/>
            <w:rFonts w:cstheme="majorHAnsi"/>
          </w:rPr>
          <w:t>http://cmm.qc.ca/fr/a-propos/</w:t>
        </w:r>
      </w:hyperlink>
    </w:p>
    <w:p w14:paraId="0ABF640B" w14:textId="77777777" w:rsidR="00705940" w:rsidRPr="004B0E8E" w:rsidRDefault="00705940" w:rsidP="00705940">
      <w:pPr>
        <w:autoSpaceDE w:val="0"/>
        <w:autoSpaceDN w:val="0"/>
        <w:adjustRightInd w:val="0"/>
        <w:jc w:val="both"/>
        <w:rPr>
          <w:rFonts w:cstheme="majorHAnsi"/>
        </w:rPr>
      </w:pPr>
      <w:r w:rsidRPr="004B0E8E">
        <w:rPr>
          <w:rFonts w:cstheme="majorHAnsi"/>
        </w:rPr>
        <w:t xml:space="preserve">Porter, M. (1998). Clusters and the new economics of competition. </w:t>
      </w:r>
      <w:r w:rsidRPr="004B0E8E">
        <w:rPr>
          <w:rFonts w:cstheme="majorHAnsi"/>
          <w:i/>
        </w:rPr>
        <w:t>Harvard Business Review,</w:t>
      </w:r>
      <w:r w:rsidRPr="004B0E8E">
        <w:rPr>
          <w:rFonts w:cstheme="majorHAnsi"/>
        </w:rPr>
        <w:t xml:space="preserve"> </w:t>
      </w:r>
      <w:r w:rsidRPr="004B0E8E">
        <w:rPr>
          <w:rFonts w:cstheme="majorHAnsi"/>
          <w:i/>
        </w:rPr>
        <w:t>76</w:t>
      </w:r>
      <w:r w:rsidRPr="004B0E8E">
        <w:rPr>
          <w:rFonts w:cstheme="majorHAnsi"/>
        </w:rPr>
        <w:t>(6), 77–90.</w:t>
      </w:r>
    </w:p>
    <w:p w14:paraId="15D08E20" w14:textId="77777777" w:rsidR="004B0E8E" w:rsidRDefault="004B0E8E" w:rsidP="004B0E8E">
      <w:pPr>
        <w:autoSpaceDE w:val="0"/>
        <w:autoSpaceDN w:val="0"/>
        <w:adjustRightInd w:val="0"/>
        <w:jc w:val="both"/>
        <w:rPr>
          <w:rFonts w:cstheme="majorHAnsi"/>
        </w:rPr>
      </w:pPr>
    </w:p>
    <w:p w14:paraId="1FD8476D" w14:textId="77777777" w:rsidR="004B0E8E" w:rsidRPr="004B0E8E" w:rsidRDefault="004B0E8E" w:rsidP="004B0E8E">
      <w:pPr>
        <w:autoSpaceDE w:val="0"/>
        <w:autoSpaceDN w:val="0"/>
        <w:adjustRightInd w:val="0"/>
        <w:jc w:val="both"/>
        <w:rPr>
          <w:rFonts w:cstheme="majorHAnsi"/>
        </w:rPr>
      </w:pPr>
      <w:r w:rsidRPr="004B0E8E">
        <w:rPr>
          <w:rFonts w:cstheme="majorHAnsi"/>
        </w:rPr>
        <w:t xml:space="preserve">Porter, M.E. (1990, 1998). </w:t>
      </w:r>
      <w:r w:rsidRPr="004B0E8E">
        <w:rPr>
          <w:rFonts w:cstheme="majorHAnsi"/>
          <w:i/>
        </w:rPr>
        <w:t>The Competitive Advantage of Nations</w:t>
      </w:r>
      <w:r w:rsidRPr="004B0E8E">
        <w:rPr>
          <w:rFonts w:cstheme="majorHAnsi"/>
        </w:rPr>
        <w:t>. Free Press, New York, 1990.</w:t>
      </w:r>
    </w:p>
    <w:p w14:paraId="4738F532" w14:textId="77777777" w:rsidR="004B0E8E" w:rsidRPr="004B0E8E" w:rsidRDefault="004B0E8E" w:rsidP="004B0E8E">
      <w:pPr>
        <w:autoSpaceDE w:val="0"/>
        <w:autoSpaceDN w:val="0"/>
        <w:adjustRightInd w:val="0"/>
        <w:jc w:val="both"/>
        <w:rPr>
          <w:rFonts w:cstheme="majorHAnsi"/>
        </w:rPr>
      </w:pPr>
    </w:p>
    <w:p w14:paraId="6F234C6A" w14:textId="77777777" w:rsidR="004B0E8E" w:rsidRPr="004B0E8E" w:rsidRDefault="004B0E8E" w:rsidP="00C74A97">
      <w:pPr>
        <w:autoSpaceDE w:val="0"/>
        <w:autoSpaceDN w:val="0"/>
        <w:adjustRightInd w:val="0"/>
        <w:jc w:val="both"/>
        <w:rPr>
          <w:rStyle w:val="st"/>
          <w:rFonts w:cstheme="majorHAnsi"/>
        </w:rPr>
      </w:pPr>
      <w:r w:rsidRPr="004B0E8E">
        <w:rPr>
          <w:rStyle w:val="Accentuation"/>
          <w:rFonts w:cstheme="majorHAnsi"/>
        </w:rPr>
        <w:t xml:space="preserve">Porter, M. E. </w:t>
      </w:r>
      <w:r w:rsidRPr="004B0E8E">
        <w:rPr>
          <w:rStyle w:val="st"/>
          <w:rFonts w:cstheme="majorHAnsi"/>
        </w:rPr>
        <w:t>(</w:t>
      </w:r>
      <w:r w:rsidRPr="004B0E8E">
        <w:rPr>
          <w:rStyle w:val="Accentuation"/>
          <w:rFonts w:cstheme="majorHAnsi"/>
        </w:rPr>
        <w:t>2003</w:t>
      </w:r>
      <w:r w:rsidRPr="004B0E8E">
        <w:rPr>
          <w:rStyle w:val="st"/>
          <w:rFonts w:cstheme="majorHAnsi"/>
        </w:rPr>
        <w:t xml:space="preserve">). The </w:t>
      </w:r>
      <w:r w:rsidRPr="004B0E8E">
        <w:rPr>
          <w:rStyle w:val="Accentuation"/>
          <w:rFonts w:cstheme="majorHAnsi"/>
        </w:rPr>
        <w:t>economic performance of regions</w:t>
      </w:r>
      <w:r w:rsidRPr="004B0E8E">
        <w:rPr>
          <w:rStyle w:val="st"/>
          <w:rFonts w:cstheme="majorHAnsi"/>
        </w:rPr>
        <w:t xml:space="preserve">, </w:t>
      </w:r>
      <w:r w:rsidRPr="004B0E8E">
        <w:rPr>
          <w:rStyle w:val="st"/>
          <w:rFonts w:cstheme="majorHAnsi"/>
          <w:i/>
        </w:rPr>
        <w:t>Regional Studies,</w:t>
      </w:r>
      <w:r w:rsidRPr="004B0E8E">
        <w:rPr>
          <w:rStyle w:val="st"/>
          <w:rFonts w:cstheme="majorHAnsi"/>
        </w:rPr>
        <w:t xml:space="preserve"> 37, 549–578.</w:t>
      </w:r>
    </w:p>
    <w:p w14:paraId="17ACD7A9" w14:textId="77777777" w:rsidR="004B0E8E" w:rsidRDefault="004B0E8E" w:rsidP="00C74A97">
      <w:pPr>
        <w:widowControl w:val="0"/>
        <w:autoSpaceDE w:val="0"/>
        <w:autoSpaceDN w:val="0"/>
        <w:adjustRightInd w:val="0"/>
        <w:spacing w:line="300" w:lineRule="atLeast"/>
        <w:jc w:val="both"/>
        <w:rPr>
          <w:rFonts w:cstheme="majorHAnsi"/>
        </w:rPr>
      </w:pPr>
    </w:p>
    <w:p w14:paraId="1D25CDEE" w14:textId="22C3CD38" w:rsidR="00602521" w:rsidRPr="004B0E8E" w:rsidRDefault="00602521" w:rsidP="00C74A97">
      <w:pPr>
        <w:widowControl w:val="0"/>
        <w:autoSpaceDE w:val="0"/>
        <w:autoSpaceDN w:val="0"/>
        <w:adjustRightInd w:val="0"/>
        <w:spacing w:line="300" w:lineRule="atLeast"/>
        <w:jc w:val="both"/>
        <w:rPr>
          <w:rStyle w:val="Lienhypertexte"/>
          <w:rFonts w:cstheme="majorHAnsi"/>
          <w:color w:val="auto"/>
          <w:u w:val="none"/>
        </w:rPr>
      </w:pPr>
      <w:proofErr w:type="spellStart"/>
      <w:r w:rsidRPr="004B0E8E">
        <w:rPr>
          <w:rFonts w:cstheme="majorHAnsi"/>
        </w:rPr>
        <w:t>TechnoMontreal</w:t>
      </w:r>
      <w:proofErr w:type="spellEnd"/>
      <w:r w:rsidRPr="004B0E8E">
        <w:rPr>
          <w:rFonts w:cstheme="majorHAnsi"/>
        </w:rPr>
        <w:t xml:space="preserve">. (2017). “About us.” </w:t>
      </w:r>
      <w:r w:rsidRPr="004B0E8E">
        <w:rPr>
          <w:rFonts w:cstheme="majorHAnsi"/>
          <w:i/>
        </w:rPr>
        <w:t>Techno Montréal.</w:t>
      </w:r>
      <w:r w:rsidRPr="004B0E8E">
        <w:rPr>
          <w:rFonts w:cstheme="majorHAnsi"/>
        </w:rPr>
        <w:t xml:space="preserve"> </w:t>
      </w:r>
      <w:r w:rsidR="00237514" w:rsidRPr="004B0E8E">
        <w:rPr>
          <w:rFonts w:cstheme="majorHAnsi"/>
        </w:rPr>
        <w:t xml:space="preserve">Retrieved from: </w:t>
      </w:r>
      <w:hyperlink r:id="rId23" w:history="1">
        <w:r w:rsidRPr="004B0E8E">
          <w:rPr>
            <w:rStyle w:val="Lienhypertexte"/>
            <w:rFonts w:cstheme="majorHAnsi"/>
            <w:color w:val="auto"/>
            <w:u w:val="none"/>
          </w:rPr>
          <w:t>http://www.technomontreal.com/en/technomontreal/about-us</w:t>
        </w:r>
      </w:hyperlink>
    </w:p>
    <w:p w14:paraId="234B6268" w14:textId="377A77E0" w:rsidR="00BA6B1C" w:rsidRDefault="004B0E8E" w:rsidP="004B0E8E">
      <w:pPr>
        <w:rPr>
          <w:rFonts w:cstheme="majorHAnsi"/>
          <w:lang w:eastAsia="ru-RU"/>
        </w:rPr>
      </w:pPr>
      <w:r w:rsidRPr="004B0E8E">
        <w:rPr>
          <w:rFonts w:cstheme="majorHAnsi"/>
          <w:lang w:eastAsia="ru-RU"/>
        </w:rPr>
        <w:t xml:space="preserve">Turkina, </w:t>
      </w:r>
      <w:proofErr w:type="spellStart"/>
      <w:r w:rsidRPr="004B0E8E">
        <w:rPr>
          <w:rFonts w:cstheme="majorHAnsi"/>
          <w:lang w:eastAsia="ru-RU"/>
        </w:rPr>
        <w:t>E.</w:t>
      </w:r>
      <w:proofErr w:type="gramStart"/>
      <w:r w:rsidRPr="004B0E8E">
        <w:rPr>
          <w:rFonts w:cstheme="majorHAnsi"/>
          <w:lang w:eastAsia="ru-RU"/>
        </w:rPr>
        <w:t>,Van</w:t>
      </w:r>
      <w:proofErr w:type="spellEnd"/>
      <w:proofErr w:type="gramEnd"/>
      <w:r w:rsidRPr="004B0E8E">
        <w:rPr>
          <w:rFonts w:cstheme="majorHAnsi"/>
          <w:lang w:eastAsia="ru-RU"/>
        </w:rPr>
        <w:t xml:space="preserve"> </w:t>
      </w:r>
      <w:proofErr w:type="spellStart"/>
      <w:r w:rsidRPr="004B0E8E">
        <w:rPr>
          <w:rFonts w:cstheme="majorHAnsi"/>
          <w:lang w:eastAsia="ru-RU"/>
        </w:rPr>
        <w:t>Assche</w:t>
      </w:r>
      <w:proofErr w:type="spellEnd"/>
      <w:r w:rsidRPr="004B0E8E">
        <w:rPr>
          <w:rFonts w:cstheme="majorHAnsi"/>
          <w:lang w:eastAsia="ru-RU"/>
        </w:rPr>
        <w:t xml:space="preserve">, A., Doloreux, D. (2019). A Tangled Tale of Cluster Co-Location in Greater Montréal, working paper. </w:t>
      </w:r>
    </w:p>
    <w:p w14:paraId="1E7F6AD1" w14:textId="77777777" w:rsidR="00BA6B1C" w:rsidRDefault="00BA6B1C" w:rsidP="00041AB9">
      <w:pPr>
        <w:widowControl w:val="0"/>
        <w:autoSpaceDE w:val="0"/>
        <w:autoSpaceDN w:val="0"/>
        <w:adjustRightInd w:val="0"/>
        <w:spacing w:after="240" w:line="300" w:lineRule="atLeast"/>
        <w:rPr>
          <w:rStyle w:val="Lienhypertexte"/>
          <w:rFonts w:ascii="Times New Roman" w:hAnsi="Times New Roman" w:cs="Times New Roman"/>
          <w:color w:val="auto"/>
          <w:u w:val="none"/>
        </w:rPr>
      </w:pPr>
    </w:p>
    <w:p w14:paraId="19319C16" w14:textId="77777777" w:rsidR="00BA6B1C" w:rsidRDefault="00BA6B1C" w:rsidP="00041AB9">
      <w:pPr>
        <w:widowControl w:val="0"/>
        <w:autoSpaceDE w:val="0"/>
        <w:autoSpaceDN w:val="0"/>
        <w:adjustRightInd w:val="0"/>
        <w:spacing w:after="240" w:line="300" w:lineRule="atLeast"/>
        <w:rPr>
          <w:rStyle w:val="Lienhypertexte"/>
          <w:rFonts w:ascii="Times New Roman" w:hAnsi="Times New Roman" w:cs="Times New Roman"/>
          <w:color w:val="auto"/>
          <w:u w:val="none"/>
        </w:rPr>
      </w:pPr>
    </w:p>
    <w:p w14:paraId="1F3DA866" w14:textId="77777777" w:rsidR="00BA6B1C" w:rsidRDefault="00BA6B1C" w:rsidP="00041AB9">
      <w:pPr>
        <w:widowControl w:val="0"/>
        <w:autoSpaceDE w:val="0"/>
        <w:autoSpaceDN w:val="0"/>
        <w:adjustRightInd w:val="0"/>
        <w:spacing w:after="240" w:line="300" w:lineRule="atLeast"/>
        <w:rPr>
          <w:rStyle w:val="Lienhypertexte"/>
          <w:rFonts w:ascii="Times New Roman" w:hAnsi="Times New Roman" w:cs="Times New Roman"/>
          <w:color w:val="auto"/>
          <w:u w:val="none"/>
        </w:rPr>
      </w:pPr>
    </w:p>
    <w:sectPr w:rsidR="00BA6B1C" w:rsidSect="004B5B60">
      <w:footerReference w:type="even" r:id="rId24"/>
      <w:footerReference w:type="default" r:id="rId25"/>
      <w:pgSz w:w="12240" w:h="15840"/>
      <w:pgMar w:top="1440" w:right="1800" w:bottom="1440" w:left="180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955A2F" w16cid:durableId="2068B102"/>
  <w16cid:commentId w16cid:paraId="16522262" w16cid:durableId="206C2A43"/>
  <w16cid:commentId w16cid:paraId="030ED05F" w16cid:durableId="206C2CA0"/>
  <w16cid:commentId w16cid:paraId="707DD0E1" w16cid:durableId="206C1D27"/>
  <w16cid:commentId w16cid:paraId="29B16E83" w16cid:durableId="206C314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263D3F" w14:textId="77777777" w:rsidR="00606AAC" w:rsidRDefault="00606AAC" w:rsidP="00D67B6B">
      <w:r>
        <w:separator/>
      </w:r>
    </w:p>
  </w:endnote>
  <w:endnote w:type="continuationSeparator" w:id="0">
    <w:p w14:paraId="0243AD20" w14:textId="77777777" w:rsidR="00606AAC" w:rsidRDefault="00606AAC" w:rsidP="00D67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AA667" w14:textId="77777777" w:rsidR="00976C98" w:rsidRDefault="00976C98" w:rsidP="00D67B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C4E7FBA" w14:textId="77777777" w:rsidR="00976C98" w:rsidRDefault="00976C98" w:rsidP="00D67B6B">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52807" w14:textId="77777777" w:rsidR="00976C98" w:rsidRDefault="00976C98" w:rsidP="00861CF2">
    <w:pPr>
      <w:pStyle w:val="Pieddepage"/>
      <w:framePr w:wrap="around" w:vAnchor="text" w:hAnchor="page" w:x="10486" w:y="14"/>
      <w:rPr>
        <w:rStyle w:val="Numrodepage"/>
      </w:rPr>
    </w:pPr>
    <w:r>
      <w:rPr>
        <w:rStyle w:val="Numrodepage"/>
      </w:rPr>
      <w:fldChar w:fldCharType="begin"/>
    </w:r>
    <w:r>
      <w:rPr>
        <w:rStyle w:val="Numrodepage"/>
      </w:rPr>
      <w:instrText xml:space="preserve">PAGE  </w:instrText>
    </w:r>
    <w:r>
      <w:rPr>
        <w:rStyle w:val="Numrodepage"/>
      </w:rPr>
      <w:fldChar w:fldCharType="separate"/>
    </w:r>
    <w:r w:rsidR="002A0E8E">
      <w:rPr>
        <w:rStyle w:val="Numrodepage"/>
        <w:noProof/>
      </w:rPr>
      <w:t>19</w:t>
    </w:r>
    <w:r>
      <w:rPr>
        <w:rStyle w:val="Numrodepage"/>
      </w:rPr>
      <w:fldChar w:fldCharType="end"/>
    </w:r>
  </w:p>
  <w:p w14:paraId="6C449F45" w14:textId="6396DB13" w:rsidR="00976C98" w:rsidRDefault="00976C98" w:rsidP="00855D4D">
    <w:pPr>
      <w:pStyle w:val="Pieddepage"/>
      <w:pBdr>
        <w:top w:val="single" w:sz="4" w:space="1" w:color="auto"/>
      </w:pBdr>
      <w:ind w:left="90" w:hanging="90"/>
      <w:rPr>
        <w:sz w:val="18"/>
        <w:szCs w:val="18"/>
        <w:lang w:val="fr-CA"/>
      </w:rPr>
    </w:pPr>
    <w:r>
      <w:rPr>
        <w:sz w:val="18"/>
        <w:szCs w:val="18"/>
      </w:rPr>
      <w:t xml:space="preserve">© Ekaterina Turkina, HEC Montréal 2019. All rights reserved for all countries. Any translation, reproduction or alteration in any form whatsoever is prohibited. </w:t>
    </w:r>
    <w:r>
      <w:rPr>
        <w:sz w:val="18"/>
        <w:szCs w:val="18"/>
        <w:lang w:val="fr-CA"/>
      </w:rPr>
      <w:t xml:space="preserve">HEC Montréal, 3000, </w:t>
    </w:r>
    <w:r>
      <w:rPr>
        <w:spacing w:val="-4"/>
        <w:sz w:val="18"/>
        <w:szCs w:val="18"/>
        <w:lang w:val="fr-CA"/>
      </w:rPr>
      <w:t>chemin de la Côte-Sainte-Catherine</w:t>
    </w:r>
    <w:r>
      <w:rPr>
        <w:sz w:val="18"/>
        <w:szCs w:val="18"/>
        <w:lang w:val="fr-CA"/>
      </w:rPr>
      <w:t>, Montréal (Québec) Canada H3T 2A7.</w:t>
    </w:r>
  </w:p>
  <w:p w14:paraId="1F9F0FA2" w14:textId="77777777" w:rsidR="00976C98" w:rsidRPr="003E47D8" w:rsidRDefault="00976C98" w:rsidP="00855D4D">
    <w:pPr>
      <w:pStyle w:val="Pieddepage"/>
      <w:ind w:right="360"/>
      <w:rPr>
        <w:lang w:val="fr-CA"/>
      </w:rPr>
    </w:pPr>
  </w:p>
  <w:p w14:paraId="11AD6039" w14:textId="77777777" w:rsidR="00976C98" w:rsidRPr="00D77D3E" w:rsidRDefault="00976C98" w:rsidP="00D67B6B">
    <w:pPr>
      <w:pStyle w:val="Pieddepage"/>
      <w:ind w:right="360"/>
      <w:rPr>
        <w:lang w:val="fr-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5B49D" w14:textId="77777777" w:rsidR="00606AAC" w:rsidRDefault="00606AAC" w:rsidP="00D67B6B">
      <w:r>
        <w:separator/>
      </w:r>
    </w:p>
  </w:footnote>
  <w:footnote w:type="continuationSeparator" w:id="0">
    <w:p w14:paraId="132E8FC0" w14:textId="77777777" w:rsidR="00606AAC" w:rsidRDefault="00606AAC" w:rsidP="00D67B6B">
      <w:r>
        <w:continuationSeparator/>
      </w:r>
    </w:p>
  </w:footnote>
  <w:footnote w:id="1">
    <w:p w14:paraId="59D2A597" w14:textId="32B36A32" w:rsidR="00976C98" w:rsidRPr="00A648A4" w:rsidRDefault="00976C98">
      <w:pPr>
        <w:pStyle w:val="Notedebasdepage"/>
        <w:rPr>
          <w:sz w:val="20"/>
          <w:szCs w:val="20"/>
          <w:lang w:val="fr-CA"/>
        </w:rPr>
      </w:pPr>
      <w:r>
        <w:rPr>
          <w:rStyle w:val="Appelnotedebasdep"/>
        </w:rPr>
        <w:footnoteRef/>
      </w:r>
      <w:r>
        <w:t xml:space="preserve"> </w:t>
      </w:r>
      <w:hyperlink r:id="rId1" w:history="1">
        <w:r w:rsidRPr="00A648A4">
          <w:rPr>
            <w:rStyle w:val="Lienhypertexte"/>
            <w:sz w:val="20"/>
            <w:szCs w:val="20"/>
          </w:rPr>
          <w:t>https://www.nytimes.com/2017/10/22/technology/artificial-intelligence-experts-salaries.html</w:t>
        </w:r>
      </w:hyperlink>
    </w:p>
  </w:footnote>
  <w:footnote w:id="2">
    <w:p w14:paraId="3C4A01E4" w14:textId="01B89F94" w:rsidR="00976C98" w:rsidRPr="00DB4992" w:rsidRDefault="00976C98">
      <w:pPr>
        <w:pStyle w:val="Notedebasdepage"/>
        <w:rPr>
          <w:sz w:val="20"/>
          <w:szCs w:val="20"/>
          <w:lang w:val="fr-CA"/>
        </w:rPr>
      </w:pPr>
      <w:r>
        <w:rPr>
          <w:rStyle w:val="Appelnotedebasdep"/>
        </w:rPr>
        <w:footnoteRef/>
      </w:r>
      <w:r w:rsidRPr="00DB4992">
        <w:rPr>
          <w:lang w:val="fr-CA"/>
        </w:rPr>
        <w:t xml:space="preserve"> </w:t>
      </w:r>
      <w:hyperlink r:id="rId2" w:history="1">
        <w:r w:rsidRPr="00DB4992">
          <w:rPr>
            <w:rStyle w:val="Lienhypertexte"/>
            <w:sz w:val="20"/>
            <w:szCs w:val="20"/>
            <w:lang w:val="fr-CA"/>
          </w:rPr>
          <w:t>https://medium.com/believing/canadas-artificial-intelligence-ecosystem-4798b0517016</w:t>
        </w:r>
      </w:hyperlink>
    </w:p>
  </w:footnote>
  <w:footnote w:id="3">
    <w:p w14:paraId="153D16BF" w14:textId="32ED3452" w:rsidR="00976C98" w:rsidRPr="001B1D1F" w:rsidRDefault="00976C98">
      <w:pPr>
        <w:pStyle w:val="Notedebasdepage"/>
        <w:rPr>
          <w:sz w:val="20"/>
          <w:szCs w:val="20"/>
          <w:lang w:val="fr-CA"/>
        </w:rPr>
      </w:pPr>
      <w:r w:rsidRPr="001B1D1F">
        <w:rPr>
          <w:rStyle w:val="Appelnotedebasdep"/>
          <w:sz w:val="20"/>
          <w:szCs w:val="20"/>
        </w:rPr>
        <w:footnoteRef/>
      </w:r>
      <w:r w:rsidRPr="00A648A4">
        <w:rPr>
          <w:sz w:val="20"/>
          <w:szCs w:val="20"/>
          <w:lang w:val="fr-CA"/>
        </w:rPr>
        <w:t xml:space="preserve"> </w:t>
      </w:r>
      <w:hyperlink r:id="rId3" w:history="1">
        <w:r w:rsidRPr="00A648A4">
          <w:rPr>
            <w:rStyle w:val="Lienhypertexte"/>
            <w:sz w:val="20"/>
            <w:szCs w:val="20"/>
            <w:lang w:val="fr-CA"/>
          </w:rPr>
          <w:t>https://www.ibm.com/blogs/insights-on-business/ibmix/montreal-became-worlds-leading-ai-deep-learning-hub/</w:t>
        </w:r>
      </w:hyperlink>
    </w:p>
  </w:footnote>
  <w:footnote w:id="4">
    <w:p w14:paraId="59F3AECB" w14:textId="370F2FAF" w:rsidR="00976C98" w:rsidRPr="001B1D1F" w:rsidRDefault="00976C98">
      <w:pPr>
        <w:pStyle w:val="Notedebasdepage"/>
        <w:rPr>
          <w:sz w:val="20"/>
          <w:szCs w:val="20"/>
          <w:lang w:val="fr-CA"/>
        </w:rPr>
      </w:pPr>
      <w:r w:rsidRPr="001B1D1F">
        <w:rPr>
          <w:rStyle w:val="Appelnotedebasdep"/>
          <w:sz w:val="20"/>
          <w:szCs w:val="20"/>
        </w:rPr>
        <w:footnoteRef/>
      </w:r>
      <w:r w:rsidRPr="001B1D1F">
        <w:rPr>
          <w:sz w:val="20"/>
          <w:szCs w:val="20"/>
          <w:lang w:val="fr-CA"/>
        </w:rPr>
        <w:t xml:space="preserve"> </w:t>
      </w:r>
      <w:hyperlink r:id="rId4" w:history="1">
        <w:r w:rsidRPr="001B1D1F">
          <w:rPr>
            <w:rStyle w:val="Lienhypertexte"/>
            <w:sz w:val="20"/>
            <w:szCs w:val="20"/>
            <w:lang w:val="fr-CA"/>
          </w:rPr>
          <w:t>https://www.ibm.com/blogs/insights-on-business/ibmix/montreal-became-worlds-leading-ai-deep-learning-hub/</w:t>
        </w:r>
      </w:hyperlink>
    </w:p>
  </w:footnote>
  <w:footnote w:id="5">
    <w:p w14:paraId="783F24B9" w14:textId="6E453442" w:rsidR="00976C98" w:rsidRPr="00160290" w:rsidRDefault="00976C98">
      <w:pPr>
        <w:pStyle w:val="Notedebasdepage"/>
        <w:rPr>
          <w:sz w:val="20"/>
          <w:szCs w:val="20"/>
          <w:lang w:val="fr-CA"/>
        </w:rPr>
      </w:pPr>
      <w:r>
        <w:rPr>
          <w:rStyle w:val="Appelnotedebasdep"/>
        </w:rPr>
        <w:footnoteRef/>
      </w:r>
      <w:r w:rsidRPr="00160290">
        <w:rPr>
          <w:lang w:val="fr-CA"/>
        </w:rPr>
        <w:t xml:space="preserve"> </w:t>
      </w:r>
      <w:hyperlink r:id="rId5" w:history="1">
        <w:r w:rsidRPr="00160290">
          <w:rPr>
            <w:rStyle w:val="Lienhypertexte"/>
            <w:sz w:val="20"/>
            <w:szCs w:val="20"/>
            <w:lang w:val="fr-CA"/>
          </w:rPr>
          <w:t>http://www.canada.ai/posts/canadas-artificial-intelligence-ecosystem-montreal</w:t>
        </w:r>
      </w:hyperlink>
    </w:p>
    <w:p w14:paraId="72F22D26" w14:textId="77777777" w:rsidR="00976C98" w:rsidRPr="00160290" w:rsidRDefault="00976C98">
      <w:pPr>
        <w:pStyle w:val="Notedebasdepage"/>
        <w:rPr>
          <w:lang w:val="fr-CA"/>
        </w:rPr>
      </w:pPr>
    </w:p>
  </w:footnote>
  <w:footnote w:id="6">
    <w:p w14:paraId="41F33209" w14:textId="62A12EA3" w:rsidR="00976C98" w:rsidRPr="00D165E8" w:rsidRDefault="00976C98">
      <w:pPr>
        <w:pStyle w:val="Notedebasdepage"/>
        <w:rPr>
          <w:sz w:val="20"/>
          <w:szCs w:val="20"/>
          <w:lang w:val="fr-CA"/>
        </w:rPr>
      </w:pPr>
      <w:r w:rsidRPr="00D165E8">
        <w:rPr>
          <w:rStyle w:val="Appelnotedebasdep"/>
          <w:sz w:val="20"/>
          <w:szCs w:val="20"/>
        </w:rPr>
        <w:footnoteRef/>
      </w:r>
      <w:r w:rsidRPr="00D165E8">
        <w:rPr>
          <w:sz w:val="20"/>
          <w:szCs w:val="20"/>
          <w:lang w:val="fr-CA"/>
        </w:rPr>
        <w:t xml:space="preserve"> </w:t>
      </w:r>
      <w:hyperlink r:id="rId6" w:history="1">
        <w:r w:rsidRPr="00D165E8">
          <w:rPr>
            <w:rStyle w:val="Lienhypertexte"/>
            <w:sz w:val="20"/>
            <w:szCs w:val="20"/>
            <w:lang w:val="fr-CA"/>
          </w:rPr>
          <w:t>https://www.hec.ca/en/news/2016/IVADO-receives-93-6-M-grant-from-Canada-First.html</w:t>
        </w:r>
      </w:hyperlink>
    </w:p>
  </w:footnote>
  <w:footnote w:id="7">
    <w:p w14:paraId="1FD4A30F" w14:textId="32938153" w:rsidR="00976C98" w:rsidRPr="009215FC" w:rsidRDefault="00976C98">
      <w:pPr>
        <w:pStyle w:val="Notedebasdepage"/>
        <w:rPr>
          <w:sz w:val="20"/>
          <w:szCs w:val="20"/>
          <w:lang w:val="fr-CA"/>
        </w:rPr>
      </w:pPr>
      <w:r>
        <w:rPr>
          <w:rStyle w:val="Appelnotedebasdep"/>
        </w:rPr>
        <w:footnoteRef/>
      </w:r>
      <w:r w:rsidRPr="009215FC">
        <w:rPr>
          <w:lang w:val="fr-CA"/>
        </w:rPr>
        <w:t xml:space="preserve"> </w:t>
      </w:r>
      <w:hyperlink r:id="rId7" w:history="1">
        <w:r w:rsidRPr="009215FC">
          <w:rPr>
            <w:rStyle w:val="Lienhypertexte"/>
            <w:sz w:val="20"/>
            <w:szCs w:val="20"/>
            <w:lang w:val="fr-CA"/>
          </w:rPr>
          <w:t>https://www.ibm.com/blogs/insights-on-business/ibmix/montreal-became-worlds-leading-ai-deep-learning-hub/</w:t>
        </w:r>
      </w:hyperlink>
    </w:p>
  </w:footnote>
  <w:footnote w:id="8">
    <w:p w14:paraId="4B1C8DD8" w14:textId="7E58D5C3" w:rsidR="00976C98" w:rsidRPr="0054426B" w:rsidRDefault="00976C98" w:rsidP="00BD7F38">
      <w:pPr>
        <w:pStyle w:val="Notedebasdepage"/>
        <w:rPr>
          <w:sz w:val="20"/>
          <w:szCs w:val="20"/>
        </w:rPr>
      </w:pPr>
      <w:r>
        <w:rPr>
          <w:rStyle w:val="Appelnotedebasdep"/>
        </w:rPr>
        <w:footnoteRef/>
      </w:r>
      <w:r w:rsidRPr="0054426B">
        <w:t xml:space="preserve"> </w:t>
      </w:r>
      <w:r w:rsidR="00606AAC">
        <w:rPr>
          <w:rStyle w:val="Lienhypertexte"/>
          <w:sz w:val="20"/>
          <w:szCs w:val="20"/>
          <w:lang w:val="fr-CA"/>
        </w:rPr>
        <w:fldChar w:fldCharType="begin"/>
      </w:r>
      <w:r w:rsidR="00606AAC" w:rsidRPr="0054426B">
        <w:rPr>
          <w:rStyle w:val="Lienhypertexte"/>
          <w:sz w:val="20"/>
          <w:szCs w:val="20"/>
        </w:rPr>
        <w:instrText xml:space="preserve"> HYPERLINK "https://www.ibm.com/blogs/insights-on-business/ibmix/montreal-became-worlds-leadin</w:instrText>
      </w:r>
      <w:r w:rsidR="00606AAC" w:rsidRPr="0054426B">
        <w:rPr>
          <w:rStyle w:val="Lienhypertexte"/>
          <w:sz w:val="20"/>
          <w:szCs w:val="20"/>
        </w:rPr>
        <w:instrText xml:space="preserve">g-ai-deep-learning-hub/" </w:instrText>
      </w:r>
      <w:r w:rsidR="00606AAC">
        <w:rPr>
          <w:rStyle w:val="Lienhypertexte"/>
          <w:sz w:val="20"/>
          <w:szCs w:val="20"/>
          <w:lang w:val="fr-CA"/>
        </w:rPr>
        <w:fldChar w:fldCharType="separate"/>
      </w:r>
      <w:r w:rsidR="001836F5" w:rsidRPr="0054426B">
        <w:rPr>
          <w:rStyle w:val="Lienhypertexte"/>
          <w:sz w:val="20"/>
          <w:szCs w:val="20"/>
        </w:rPr>
        <w:t>Ibid</w:t>
      </w:r>
      <w:r w:rsidR="00606AAC">
        <w:rPr>
          <w:rStyle w:val="Lienhypertexte"/>
          <w:sz w:val="20"/>
          <w:szCs w:val="20"/>
          <w:lang w:val="fr-CA"/>
        </w:rPr>
        <w:fldChar w:fldCharType="end"/>
      </w:r>
    </w:p>
  </w:footnote>
  <w:footnote w:id="9">
    <w:p w14:paraId="43E71862" w14:textId="3D3F9DDE" w:rsidR="00976C98" w:rsidRPr="0054426B" w:rsidRDefault="00976C98" w:rsidP="00BD7F38">
      <w:pPr>
        <w:pStyle w:val="Notedebasdepage"/>
        <w:rPr>
          <w:sz w:val="20"/>
          <w:szCs w:val="20"/>
        </w:rPr>
      </w:pPr>
      <w:r w:rsidRPr="00D165E8">
        <w:rPr>
          <w:rStyle w:val="Appelnotedebasdep"/>
          <w:sz w:val="20"/>
          <w:szCs w:val="20"/>
        </w:rPr>
        <w:footnoteRef/>
      </w:r>
      <w:r w:rsidRPr="0054426B">
        <w:rPr>
          <w:sz w:val="20"/>
          <w:szCs w:val="20"/>
        </w:rPr>
        <w:t xml:space="preserve"> </w:t>
      </w:r>
      <w:r w:rsidR="00606AAC">
        <w:rPr>
          <w:rStyle w:val="Lienhypertexte"/>
          <w:sz w:val="20"/>
          <w:szCs w:val="20"/>
          <w:lang w:val="fr-CA"/>
        </w:rPr>
        <w:fldChar w:fldCharType="begin"/>
      </w:r>
      <w:r w:rsidR="00606AAC" w:rsidRPr="0054426B">
        <w:rPr>
          <w:rStyle w:val="Lienhypertexte"/>
          <w:sz w:val="20"/>
          <w:szCs w:val="20"/>
        </w:rPr>
        <w:instrText xml:space="preserve"> HYPERLINK "https://www.ibm.com/blogs/insights-on-business/ibmix/montreal-became-worlds-leading-ai-deep-learning-hub/" </w:instrText>
      </w:r>
      <w:r w:rsidR="00606AAC">
        <w:rPr>
          <w:rStyle w:val="Lienhypertexte"/>
          <w:sz w:val="20"/>
          <w:szCs w:val="20"/>
          <w:lang w:val="fr-CA"/>
        </w:rPr>
        <w:fldChar w:fldCharType="separate"/>
      </w:r>
      <w:r w:rsidR="001836F5" w:rsidRPr="0054426B">
        <w:rPr>
          <w:rStyle w:val="Lienhypertexte"/>
          <w:sz w:val="20"/>
          <w:szCs w:val="20"/>
        </w:rPr>
        <w:t>Ibid</w:t>
      </w:r>
      <w:r w:rsidR="00606AAC">
        <w:rPr>
          <w:rStyle w:val="Lienhypertexte"/>
          <w:sz w:val="20"/>
          <w:szCs w:val="20"/>
          <w:lang w:val="fr-CA"/>
        </w:rPr>
        <w:fldChar w:fldCharType="end"/>
      </w:r>
    </w:p>
  </w:footnote>
  <w:footnote w:id="10">
    <w:p w14:paraId="4D4BEACC" w14:textId="77777777" w:rsidR="00976C98" w:rsidRPr="0054426B" w:rsidRDefault="00976C98" w:rsidP="00767ADF">
      <w:pPr>
        <w:pStyle w:val="Notedebasdepage"/>
        <w:rPr>
          <w:sz w:val="20"/>
          <w:szCs w:val="20"/>
        </w:rPr>
      </w:pPr>
      <w:r w:rsidRPr="00D165E8">
        <w:rPr>
          <w:rStyle w:val="Appelnotedebasdep"/>
          <w:sz w:val="20"/>
          <w:szCs w:val="20"/>
        </w:rPr>
        <w:footnoteRef/>
      </w:r>
      <w:r w:rsidRPr="0054426B">
        <w:rPr>
          <w:sz w:val="20"/>
          <w:szCs w:val="20"/>
        </w:rPr>
        <w:t xml:space="preserve"> </w:t>
      </w:r>
      <w:r w:rsidR="00606AAC">
        <w:rPr>
          <w:rStyle w:val="Lienhypertexte"/>
          <w:sz w:val="20"/>
          <w:szCs w:val="20"/>
          <w:lang w:val="fr-CA"/>
        </w:rPr>
        <w:fldChar w:fldCharType="begin"/>
      </w:r>
      <w:r w:rsidR="00606AAC" w:rsidRPr="0054426B">
        <w:rPr>
          <w:rStyle w:val="Lienhypertexte"/>
          <w:sz w:val="20"/>
          <w:szCs w:val="20"/>
        </w:rPr>
        <w:instrText xml:space="preserve"> HYPERLINK "https://www.forbes.com/sites/williamfalcon/2018/12/03/cifar-this-is-how-canada-funds-its-ai-leadership/" \l "21824165a03c" </w:instrText>
      </w:r>
      <w:r w:rsidR="00606AAC">
        <w:rPr>
          <w:rStyle w:val="Lienhypertexte"/>
          <w:sz w:val="20"/>
          <w:szCs w:val="20"/>
          <w:lang w:val="fr-CA"/>
        </w:rPr>
        <w:fldChar w:fldCharType="separate"/>
      </w:r>
      <w:r w:rsidRPr="0054426B">
        <w:rPr>
          <w:rStyle w:val="Lienhypertexte"/>
          <w:sz w:val="20"/>
          <w:szCs w:val="20"/>
        </w:rPr>
        <w:t>https://www.forbes.com/sites/williamfalcon/2018/12/03/cifar-this-is-how-canada-funds-its-ai-leadership/#21824165a03c</w:t>
      </w:r>
      <w:r w:rsidR="00606AAC">
        <w:rPr>
          <w:rStyle w:val="Lienhypertexte"/>
          <w:sz w:val="20"/>
          <w:szCs w:val="20"/>
          <w:lang w:val="fr-CA"/>
        </w:rPr>
        <w:fldChar w:fldCharType="end"/>
      </w:r>
    </w:p>
  </w:footnote>
  <w:footnote w:id="11">
    <w:p w14:paraId="5D422D9E" w14:textId="14591AC4" w:rsidR="00976C98" w:rsidRPr="0054426B" w:rsidRDefault="00976C98">
      <w:pPr>
        <w:pStyle w:val="Notedebasdepage"/>
      </w:pPr>
      <w:r>
        <w:rPr>
          <w:rStyle w:val="Appelnotedebasdep"/>
        </w:rPr>
        <w:footnoteRef/>
      </w:r>
      <w:r w:rsidRPr="0054426B">
        <w:t xml:space="preserve"> </w:t>
      </w:r>
      <w:r w:rsidR="00606AAC">
        <w:rPr>
          <w:rStyle w:val="Lienhypertexte"/>
          <w:sz w:val="20"/>
          <w:szCs w:val="20"/>
          <w:lang w:val="fr-CA"/>
        </w:rPr>
        <w:fldChar w:fldCharType="begin"/>
      </w:r>
      <w:r w:rsidR="00606AAC" w:rsidRPr="0054426B">
        <w:rPr>
          <w:rStyle w:val="Lienhypertexte"/>
          <w:sz w:val="20"/>
          <w:szCs w:val="20"/>
        </w:rPr>
        <w:instrText xml:space="preserve"> HYPERLINK "https://www.ibm.com/blogs/insights-on-business/ibmix/montreal-became-worlds-leading-ai-deep-learning-hub/" </w:instrText>
      </w:r>
      <w:r w:rsidR="00606AAC">
        <w:rPr>
          <w:rStyle w:val="Lienhypertexte"/>
          <w:sz w:val="20"/>
          <w:szCs w:val="20"/>
          <w:lang w:val="fr-CA"/>
        </w:rPr>
        <w:fldChar w:fldCharType="separate"/>
      </w:r>
      <w:r w:rsidRPr="0054426B">
        <w:rPr>
          <w:rStyle w:val="Lienhypertexte"/>
          <w:sz w:val="20"/>
          <w:szCs w:val="20"/>
        </w:rPr>
        <w:t>https://www.ibm.com/blogs/insights-on-business/ibmix/montreal-became-worlds-leading-ai-deep-learning-hub/</w:t>
      </w:r>
      <w:r w:rsidR="00606AAC">
        <w:rPr>
          <w:rStyle w:val="Lienhypertexte"/>
          <w:sz w:val="20"/>
          <w:szCs w:val="20"/>
          <w:lang w:val="fr-CA"/>
        </w:rPr>
        <w:fldChar w:fldCharType="end"/>
      </w:r>
    </w:p>
  </w:footnote>
  <w:footnote w:id="12">
    <w:p w14:paraId="2DB21AD1" w14:textId="75D69242" w:rsidR="00C91539" w:rsidRPr="0054426B" w:rsidRDefault="00C91539">
      <w:pPr>
        <w:pStyle w:val="Notedebasdepage"/>
      </w:pPr>
      <w:r>
        <w:rPr>
          <w:rStyle w:val="Appelnotedebasdep"/>
        </w:rPr>
        <w:footnoteRef/>
      </w:r>
      <w:r w:rsidRPr="0054426B">
        <w:t xml:space="preserve"> </w:t>
      </w:r>
      <w:r w:rsidR="00606AAC">
        <w:rPr>
          <w:rStyle w:val="Lienhypertexte"/>
          <w:sz w:val="20"/>
          <w:szCs w:val="20"/>
          <w:lang w:val="fr-CA"/>
        </w:rPr>
        <w:fldChar w:fldCharType="begin"/>
      </w:r>
      <w:r w:rsidR="00606AAC" w:rsidRPr="0054426B">
        <w:rPr>
          <w:rStyle w:val="Lienhypertexte"/>
          <w:sz w:val="20"/>
          <w:szCs w:val="20"/>
        </w:rPr>
        <w:instrText xml:space="preserve"> HYPERLINK "https://www.i</w:instrText>
      </w:r>
      <w:r w:rsidR="00606AAC" w:rsidRPr="0054426B">
        <w:rPr>
          <w:rStyle w:val="Lienhypertexte"/>
          <w:sz w:val="20"/>
          <w:szCs w:val="20"/>
        </w:rPr>
        <w:instrText xml:space="preserve">bm.com/blogs/insights-on-business/ibmix/montreal-became-worlds-leading-ai-deep-learning-hub/" </w:instrText>
      </w:r>
      <w:r w:rsidR="00606AAC">
        <w:rPr>
          <w:rStyle w:val="Lienhypertexte"/>
          <w:sz w:val="20"/>
          <w:szCs w:val="20"/>
          <w:lang w:val="fr-CA"/>
        </w:rPr>
        <w:fldChar w:fldCharType="separate"/>
      </w:r>
      <w:r w:rsidRPr="0054426B">
        <w:rPr>
          <w:rStyle w:val="Lienhypertexte"/>
          <w:sz w:val="20"/>
          <w:szCs w:val="20"/>
        </w:rPr>
        <w:t>https://www.ibm.com/blogs/insights-on-business/ibmix/montreal-became-worlds-leading-ai-deep-learning-hub/</w:t>
      </w:r>
      <w:r w:rsidR="00606AAC">
        <w:rPr>
          <w:rStyle w:val="Lienhypertexte"/>
          <w:sz w:val="20"/>
          <w:szCs w:val="20"/>
          <w:lang w:val="fr-CA"/>
        </w:rPr>
        <w:fldChar w:fldCharType="end"/>
      </w:r>
    </w:p>
  </w:footnote>
  <w:footnote w:id="13">
    <w:p w14:paraId="2288238C" w14:textId="011891E0" w:rsidR="00976C98" w:rsidRPr="0054426B" w:rsidRDefault="00976C98" w:rsidP="00F84DCE">
      <w:pPr>
        <w:pStyle w:val="Notedebasdepage"/>
        <w:rPr>
          <w:sz w:val="20"/>
          <w:szCs w:val="20"/>
        </w:rPr>
      </w:pPr>
      <w:r w:rsidRPr="00D165E8">
        <w:rPr>
          <w:rStyle w:val="Appelnotedebasdep"/>
          <w:sz w:val="20"/>
          <w:szCs w:val="20"/>
        </w:rPr>
        <w:footnoteRef/>
      </w:r>
      <w:r w:rsidR="00682D81" w:rsidRPr="0054426B">
        <w:rPr>
          <w:sz w:val="20"/>
          <w:szCs w:val="20"/>
        </w:rPr>
        <w:t xml:space="preserve"> </w:t>
      </w:r>
      <w:r w:rsidR="00606AAC">
        <w:rPr>
          <w:rStyle w:val="Lienhypertexte"/>
          <w:sz w:val="20"/>
          <w:szCs w:val="20"/>
          <w:lang w:val="fr-CA"/>
        </w:rPr>
        <w:fldChar w:fldCharType="begin"/>
      </w:r>
      <w:r w:rsidR="00606AAC" w:rsidRPr="0054426B">
        <w:rPr>
          <w:rStyle w:val="Lienhypertexte"/>
          <w:sz w:val="20"/>
          <w:szCs w:val="20"/>
        </w:rPr>
        <w:instrText xml:space="preserve"> HYPERLINK "https://www.ibm.com/blogs/insights-on-business/ibmix/montreal-became-worlds-leading-ai-deep-learning-hub/" </w:instrText>
      </w:r>
      <w:r w:rsidR="00606AAC">
        <w:rPr>
          <w:rStyle w:val="Lienhypertexte"/>
          <w:sz w:val="20"/>
          <w:szCs w:val="20"/>
          <w:lang w:val="fr-CA"/>
        </w:rPr>
        <w:fldChar w:fldCharType="separate"/>
      </w:r>
      <w:r w:rsidR="00C91539" w:rsidRPr="0054426B">
        <w:rPr>
          <w:rStyle w:val="Lienhypertexte"/>
          <w:sz w:val="20"/>
          <w:szCs w:val="20"/>
        </w:rPr>
        <w:t>Ibid</w:t>
      </w:r>
      <w:r w:rsidR="00606AAC">
        <w:rPr>
          <w:rStyle w:val="Lienhypertexte"/>
          <w:sz w:val="20"/>
          <w:szCs w:val="20"/>
          <w:lang w:val="fr-CA"/>
        </w:rPr>
        <w:fldChar w:fldCharType="end"/>
      </w:r>
    </w:p>
  </w:footnote>
  <w:footnote w:id="14">
    <w:p w14:paraId="16614885" w14:textId="77777777" w:rsidR="00976C98" w:rsidRPr="00593F20" w:rsidRDefault="00976C98" w:rsidP="00103818">
      <w:pPr>
        <w:tabs>
          <w:tab w:val="left" w:pos="930"/>
        </w:tabs>
      </w:pPr>
      <w:r>
        <w:rPr>
          <w:rStyle w:val="Appelnotedebasdep"/>
        </w:rPr>
        <w:footnoteRef/>
      </w:r>
      <w:r>
        <w:t xml:space="preserve"> </w:t>
      </w:r>
      <w:r w:rsidRPr="00103818">
        <w:rPr>
          <w:sz w:val="18"/>
          <w:szCs w:val="18"/>
        </w:rPr>
        <w:t xml:space="preserve">Easton, L. (2018). </w:t>
      </w:r>
      <w:r w:rsidRPr="00103818">
        <w:rPr>
          <w:i/>
          <w:sz w:val="18"/>
          <w:szCs w:val="18"/>
        </w:rPr>
        <w:t>Canada’s Artificial Intelligence Ecosystem — Montreal.</w:t>
      </w:r>
      <w:r w:rsidRPr="00103818">
        <w:rPr>
          <w:sz w:val="18"/>
          <w:szCs w:val="18"/>
        </w:rPr>
        <w:t xml:space="preserve"> Retrieved from </w:t>
      </w:r>
      <w:hyperlink r:id="rId8">
        <w:r w:rsidRPr="00103818">
          <w:rPr>
            <w:color w:val="1155CC"/>
            <w:sz w:val="18"/>
            <w:szCs w:val="18"/>
            <w:u w:val="single"/>
          </w:rPr>
          <w:t>https://medium.com/believing/canadas-artificial-intelligence-ecosystem-4798b0517016</w:t>
        </w:r>
      </w:hyperlink>
    </w:p>
    <w:p w14:paraId="4D959010" w14:textId="76AE4385" w:rsidR="00976C98" w:rsidRPr="00103818" w:rsidRDefault="00976C98">
      <w:pPr>
        <w:pStyle w:val="Notedebasdepage"/>
      </w:pPr>
    </w:p>
  </w:footnote>
  <w:footnote w:id="15">
    <w:p w14:paraId="54C1EEDC" w14:textId="2C065454" w:rsidR="00976C98" w:rsidRPr="00A37827" w:rsidRDefault="00976C98">
      <w:pPr>
        <w:pStyle w:val="Notedebasdepage"/>
        <w:rPr>
          <w:sz w:val="20"/>
          <w:szCs w:val="20"/>
        </w:rPr>
      </w:pPr>
      <w:r>
        <w:rPr>
          <w:rStyle w:val="Appelnotedebasdep"/>
        </w:rPr>
        <w:footnoteRef/>
      </w:r>
      <w:r>
        <w:t xml:space="preserve"> </w:t>
      </w:r>
      <w:hyperlink r:id="rId9" w:history="1">
        <w:r w:rsidRPr="00A37827">
          <w:rPr>
            <w:rStyle w:val="Lienhypertexte"/>
            <w:sz w:val="20"/>
            <w:szCs w:val="20"/>
          </w:rPr>
          <w:t>https://scaleai.ca/wp-content/cache/page_enhanced/aisupplychain.ca/_index_ssl.html_gzip</w:t>
        </w:r>
      </w:hyperlink>
    </w:p>
  </w:footnote>
  <w:footnote w:id="16">
    <w:p w14:paraId="0EE58995" w14:textId="5309C865" w:rsidR="00976C98" w:rsidRPr="001C7059" w:rsidRDefault="00976C98" w:rsidP="001C7059">
      <w:r w:rsidRPr="00D40D34">
        <w:rPr>
          <w:rStyle w:val="Appelnotedebasdep"/>
        </w:rPr>
        <w:footnoteRef/>
      </w:r>
      <w:r w:rsidRPr="00D40D34">
        <w:t xml:space="preserve"> </w:t>
      </w:r>
      <w:r w:rsidRPr="00D40D34">
        <w:rPr>
          <w:sz w:val="18"/>
          <w:szCs w:val="18"/>
        </w:rPr>
        <w:t xml:space="preserve">CIFAR. (2018). </w:t>
      </w:r>
      <w:r w:rsidRPr="00D40D34">
        <w:rPr>
          <w:i/>
          <w:sz w:val="18"/>
          <w:szCs w:val="18"/>
        </w:rPr>
        <w:t>Pan-Canadian Artificial Intelligence Strategy</w:t>
      </w:r>
      <w:r w:rsidRPr="00D40D34">
        <w:rPr>
          <w:sz w:val="18"/>
          <w:szCs w:val="18"/>
        </w:rPr>
        <w:t xml:space="preserve">. Retrieved from </w:t>
      </w:r>
      <w:hyperlink r:id="rId10">
        <w:r w:rsidRPr="00D40D34">
          <w:rPr>
            <w:color w:val="1155CC"/>
            <w:sz w:val="18"/>
            <w:szCs w:val="18"/>
            <w:u w:val="single"/>
          </w:rPr>
          <w:t>https://www.cifar.ca/ai/pan-canadian-artificial-intelligence-strategy</w:t>
        </w:r>
      </w:hyperlink>
      <w:r w:rsidRPr="00593F20">
        <w:rPr>
          <w:sz w:val="18"/>
          <w:szCs w:val="18"/>
        </w:rPr>
        <w:t xml:space="preserve"> </w:t>
      </w:r>
    </w:p>
  </w:footnote>
  <w:footnote w:id="17">
    <w:p w14:paraId="730BC3C7" w14:textId="496C815E" w:rsidR="00976C98" w:rsidRPr="005D6E1B" w:rsidRDefault="00976C98">
      <w:pPr>
        <w:pStyle w:val="Notedebasdepage"/>
        <w:rPr>
          <w:sz w:val="20"/>
          <w:szCs w:val="20"/>
        </w:rPr>
      </w:pPr>
      <w:r>
        <w:rPr>
          <w:rStyle w:val="Appelnotedebasdep"/>
        </w:rPr>
        <w:footnoteRef/>
      </w:r>
      <w:r w:rsidRPr="005D6E1B">
        <w:rPr>
          <w:sz w:val="20"/>
          <w:szCs w:val="20"/>
        </w:rPr>
        <w:t xml:space="preserve"> </w:t>
      </w:r>
      <w:hyperlink r:id="rId11" w:history="1">
        <w:r w:rsidRPr="005D6E1B">
          <w:rPr>
            <w:rStyle w:val="Lienhypertexte"/>
            <w:sz w:val="20"/>
            <w:szCs w:val="20"/>
          </w:rPr>
          <w:t>https://www.blogto.com/tech/2018/11/chinas-uber-competitor-didi-chuxing-has-arrived-toronto/</w:t>
        </w:r>
      </w:hyperlink>
    </w:p>
    <w:p w14:paraId="5EA42CC6" w14:textId="77777777" w:rsidR="00976C98" w:rsidRPr="005D6E1B" w:rsidRDefault="00976C98">
      <w:pPr>
        <w:pStyle w:val="Notedebasdepage"/>
        <w:rPr>
          <w:sz w:val="20"/>
          <w:szCs w:val="20"/>
        </w:rPr>
      </w:pPr>
    </w:p>
  </w:footnote>
  <w:footnote w:id="18">
    <w:p w14:paraId="712934DF" w14:textId="04F3FA90" w:rsidR="00976C98" w:rsidRPr="00B97E2F" w:rsidRDefault="00976C98" w:rsidP="00B97E2F">
      <w:r>
        <w:rPr>
          <w:rStyle w:val="Appelnotedebasdep"/>
        </w:rPr>
        <w:footnoteRef/>
      </w:r>
      <w:r>
        <w:t xml:space="preserve"> </w:t>
      </w:r>
      <w:r w:rsidRPr="0027035B">
        <w:rPr>
          <w:sz w:val="18"/>
          <w:szCs w:val="18"/>
        </w:rPr>
        <w:t xml:space="preserve">Schwartz, Z. (2018). </w:t>
      </w:r>
      <w:r w:rsidRPr="0027035B">
        <w:rPr>
          <w:i/>
          <w:sz w:val="18"/>
          <w:szCs w:val="18"/>
        </w:rPr>
        <w:t>The Logic: Canada falling behind in global race for artificial intelligence patents</w:t>
      </w:r>
      <w:r w:rsidRPr="0027035B">
        <w:rPr>
          <w:sz w:val="18"/>
          <w:szCs w:val="18"/>
        </w:rPr>
        <w:t xml:space="preserve">. Retrieved from </w:t>
      </w:r>
      <w:hyperlink r:id="rId12">
        <w:r w:rsidRPr="0027035B">
          <w:rPr>
            <w:color w:val="1155CC"/>
            <w:sz w:val="18"/>
            <w:szCs w:val="18"/>
            <w:u w:val="single"/>
          </w:rPr>
          <w:t>https://thelogic.co/news/exclusive/canada-falling-behind-in-global-race-for-artificial-intelligence-patents/</w:t>
        </w:r>
      </w:hyperlink>
      <w:r w:rsidRPr="0027035B">
        <w:rPr>
          <w:sz w:val="18"/>
          <w:szCs w:val="18"/>
        </w:rPr>
        <w:t xml:space="preserve"> </w:t>
      </w:r>
    </w:p>
  </w:footnote>
  <w:footnote w:id="19">
    <w:p w14:paraId="65676171" w14:textId="5BFA8D4E" w:rsidR="00976C98" w:rsidRPr="00425F1E" w:rsidRDefault="00976C98" w:rsidP="000D77D0">
      <w:pPr>
        <w:jc w:val="both"/>
        <w:rPr>
          <w:sz w:val="20"/>
          <w:szCs w:val="20"/>
        </w:rPr>
      </w:pPr>
      <w:r w:rsidRPr="00425F1E">
        <w:rPr>
          <w:rStyle w:val="Appelnotedebasdep"/>
          <w:sz w:val="20"/>
          <w:szCs w:val="20"/>
        </w:rPr>
        <w:footnoteRef/>
      </w:r>
      <w:r w:rsidRPr="00425F1E">
        <w:rPr>
          <w:sz w:val="20"/>
          <w:szCs w:val="20"/>
        </w:rPr>
        <w:t xml:space="preserve"> </w:t>
      </w:r>
      <w:r w:rsidRPr="00E462DD">
        <w:rPr>
          <w:sz w:val="20"/>
          <w:szCs w:val="20"/>
        </w:rPr>
        <w:t>Sch</w:t>
      </w:r>
      <w:r w:rsidRPr="00425F1E">
        <w:rPr>
          <w:sz w:val="20"/>
          <w:szCs w:val="20"/>
        </w:rPr>
        <w:t xml:space="preserve">wartz, Z. (2018). </w:t>
      </w:r>
      <w:r w:rsidRPr="00425F1E">
        <w:rPr>
          <w:i/>
          <w:sz w:val="20"/>
          <w:szCs w:val="20"/>
        </w:rPr>
        <w:t>The Logic: Canada falling behind in global race for artificial intelligence patents</w:t>
      </w:r>
      <w:r w:rsidRPr="00425F1E">
        <w:rPr>
          <w:sz w:val="20"/>
          <w:szCs w:val="20"/>
        </w:rPr>
        <w:t xml:space="preserve">. Retrieved from </w:t>
      </w:r>
      <w:hyperlink r:id="rId13">
        <w:r w:rsidRPr="00425F1E">
          <w:rPr>
            <w:color w:val="1155CC"/>
            <w:sz w:val="20"/>
            <w:szCs w:val="20"/>
            <w:u w:val="single"/>
          </w:rPr>
          <w:t>https://thelogic.co/news/exclusive/canada-falling-behind-in-global-race-for-artificial-intelligence-patents/</w:t>
        </w:r>
      </w:hyperlink>
    </w:p>
  </w:footnote>
  <w:footnote w:id="20">
    <w:p w14:paraId="5E0008FA" w14:textId="3E9C68D8" w:rsidR="00976C98" w:rsidRPr="00E03949" w:rsidRDefault="00976C98">
      <w:pPr>
        <w:pStyle w:val="Notedebasdepage"/>
        <w:rPr>
          <w:sz w:val="20"/>
          <w:szCs w:val="20"/>
        </w:rPr>
      </w:pPr>
      <w:r w:rsidRPr="00E03949">
        <w:rPr>
          <w:rStyle w:val="Appelnotedebasdep"/>
          <w:sz w:val="20"/>
          <w:szCs w:val="20"/>
        </w:rPr>
        <w:footnoteRef/>
      </w:r>
      <w:r w:rsidRPr="00E03949">
        <w:rPr>
          <w:sz w:val="20"/>
          <w:szCs w:val="20"/>
        </w:rPr>
        <w:t xml:space="preserve"> </w:t>
      </w:r>
      <w:hyperlink r:id="rId14" w:history="1">
        <w:r w:rsidRPr="00E03949">
          <w:rPr>
            <w:rStyle w:val="Lienhypertexte"/>
            <w:sz w:val="20"/>
            <w:szCs w:val="20"/>
          </w:rPr>
          <w:t>https://papers.ssrn.com/sol3/papers.cfm?abstract_id=3100238</w:t>
        </w:r>
      </w:hyperlink>
    </w:p>
  </w:footnote>
  <w:footnote w:id="21">
    <w:p w14:paraId="317F81DC" w14:textId="03A5AADE" w:rsidR="00976C98" w:rsidRPr="00E03949" w:rsidRDefault="00976C98" w:rsidP="00142E31">
      <w:pPr>
        <w:pStyle w:val="Sansinterligne"/>
        <w:rPr>
          <w:rStyle w:val="Titre3Car"/>
          <w:rFonts w:asciiTheme="minorHAnsi" w:hAnsiTheme="minorHAnsi"/>
          <w:b w:val="0"/>
          <w:color w:val="auto"/>
          <w:sz w:val="20"/>
          <w:szCs w:val="20"/>
        </w:rPr>
      </w:pPr>
      <w:r w:rsidRPr="00E03949">
        <w:rPr>
          <w:rStyle w:val="Appelnotedebasdep"/>
          <w:sz w:val="20"/>
          <w:szCs w:val="20"/>
        </w:rPr>
        <w:footnoteRef/>
      </w:r>
      <w:r w:rsidRPr="00E03949">
        <w:rPr>
          <w:sz w:val="20"/>
          <w:szCs w:val="20"/>
        </w:rPr>
        <w:t xml:space="preserve"> </w:t>
      </w:r>
      <w:proofErr w:type="spellStart"/>
      <w:r w:rsidRPr="00E03949">
        <w:rPr>
          <w:sz w:val="20"/>
          <w:szCs w:val="20"/>
          <w:lang w:val="en-CA"/>
        </w:rPr>
        <w:t>Écotech</w:t>
      </w:r>
      <w:proofErr w:type="spellEnd"/>
      <w:r w:rsidRPr="00E03949">
        <w:rPr>
          <w:sz w:val="20"/>
          <w:szCs w:val="20"/>
          <w:lang w:val="en-CA"/>
        </w:rPr>
        <w:t xml:space="preserve"> website : </w:t>
      </w:r>
      <w:hyperlink r:id="rId15" w:history="1">
        <w:r w:rsidRPr="00E03949">
          <w:rPr>
            <w:rStyle w:val="Lienhypertexte"/>
            <w:sz w:val="20"/>
            <w:szCs w:val="20"/>
            <w:lang w:val="en-CA"/>
          </w:rPr>
          <w:t>http://www.ecotechquebec.com/</w:t>
        </w:r>
      </w:hyperlink>
      <w:r w:rsidRPr="00E03949">
        <w:rPr>
          <w:sz w:val="20"/>
          <w:szCs w:val="20"/>
          <w:lang w:val="en-CA"/>
        </w:rPr>
        <w:t xml:space="preserve">; </w:t>
      </w:r>
      <w:r w:rsidRPr="00E03949">
        <w:rPr>
          <w:rStyle w:val="Titre3Car"/>
          <w:rFonts w:asciiTheme="minorHAnsi" w:hAnsiTheme="minorHAnsi"/>
          <w:b w:val="0"/>
          <w:color w:val="auto"/>
          <w:sz w:val="20"/>
          <w:szCs w:val="20"/>
        </w:rPr>
        <w:t xml:space="preserve">Environment is one of the main concerns for the smart cities and you can find “For example, the EU’s smart city initiative is attempting to increase energy efficiency 20% by 2020 through smart energy grids and streetlights.” (BI Intelligence, 2016). </w:t>
      </w:r>
    </w:p>
    <w:p w14:paraId="5B91122D" w14:textId="77777777" w:rsidR="00976C98" w:rsidRPr="00E03949" w:rsidRDefault="00976C98" w:rsidP="00A3090E">
      <w:pPr>
        <w:tabs>
          <w:tab w:val="left" w:pos="2263"/>
        </w:tabs>
        <w:jc w:val="both"/>
        <w:rPr>
          <w:sz w:val="20"/>
          <w:szCs w:val="20"/>
        </w:rPr>
      </w:pPr>
      <w:proofErr w:type="spellStart"/>
      <w:r w:rsidRPr="00E03949">
        <w:rPr>
          <w:sz w:val="20"/>
          <w:szCs w:val="20"/>
          <w:lang w:val="en-CA"/>
        </w:rPr>
        <w:t>Aeromontreal</w:t>
      </w:r>
      <w:proofErr w:type="spellEnd"/>
      <w:r w:rsidRPr="00E03949">
        <w:rPr>
          <w:sz w:val="20"/>
          <w:szCs w:val="20"/>
          <w:lang w:val="en-CA"/>
        </w:rPr>
        <w:t xml:space="preserve"> </w:t>
      </w:r>
      <w:proofErr w:type="gramStart"/>
      <w:r w:rsidRPr="00E03949">
        <w:rPr>
          <w:sz w:val="20"/>
          <w:szCs w:val="20"/>
          <w:lang w:val="en-CA"/>
        </w:rPr>
        <w:t>website :</w:t>
      </w:r>
      <w:proofErr w:type="gramEnd"/>
      <w:r w:rsidRPr="00E03949">
        <w:rPr>
          <w:sz w:val="20"/>
          <w:szCs w:val="20"/>
          <w:lang w:val="en-CA"/>
        </w:rPr>
        <w:t xml:space="preserve"> </w:t>
      </w:r>
      <w:hyperlink r:id="rId16" w:history="1">
        <w:r w:rsidRPr="00E03949">
          <w:rPr>
            <w:rStyle w:val="Lienhypertexte"/>
            <w:sz w:val="20"/>
            <w:szCs w:val="20"/>
            <w:lang w:val="en-CA"/>
          </w:rPr>
          <w:t>https://www.aeromontreal.ca/</w:t>
        </w:r>
      </w:hyperlink>
      <w:r w:rsidRPr="00E03949">
        <w:rPr>
          <w:sz w:val="20"/>
          <w:szCs w:val="20"/>
          <w:lang w:val="en-CA"/>
        </w:rPr>
        <w:t xml:space="preserve">; </w:t>
      </w:r>
      <w:r w:rsidRPr="00E03949">
        <w:rPr>
          <w:i/>
          <w:sz w:val="20"/>
          <w:szCs w:val="20"/>
        </w:rPr>
        <w:t>“The Québec aerospace industry has four prime contractors and nearly 15 world-class OEM integrators that can rely on a vast network of subcontractors and suppliers of specialized products.”</w:t>
      </w:r>
    </w:p>
    <w:p w14:paraId="259F8434" w14:textId="476C17AD" w:rsidR="00976C98" w:rsidRPr="00E03949" w:rsidRDefault="00976C98" w:rsidP="00A3090E">
      <w:pPr>
        <w:tabs>
          <w:tab w:val="left" w:pos="2263"/>
        </w:tabs>
        <w:jc w:val="both"/>
        <w:rPr>
          <w:sz w:val="20"/>
          <w:szCs w:val="20"/>
          <w:lang w:val="en-CA"/>
        </w:rPr>
      </w:pPr>
      <w:r w:rsidRPr="00E03949">
        <w:rPr>
          <w:sz w:val="20"/>
          <w:szCs w:val="20"/>
        </w:rPr>
        <w:t xml:space="preserve">- </w:t>
      </w:r>
      <w:r w:rsidRPr="00E03949">
        <w:rPr>
          <w:i/>
          <w:sz w:val="20"/>
          <w:szCs w:val="20"/>
        </w:rPr>
        <w:t xml:space="preserve">“Recognized prime contractors: Bell Helicopter Textron Canada, Bombardier, CAE, </w:t>
      </w:r>
      <w:proofErr w:type="spellStart"/>
      <w:r w:rsidRPr="00E03949">
        <w:rPr>
          <w:i/>
          <w:sz w:val="20"/>
          <w:szCs w:val="20"/>
        </w:rPr>
        <w:t>Pratt&amp;Whitney</w:t>
      </w:r>
      <w:proofErr w:type="spellEnd"/>
      <w:r w:rsidRPr="00E03949">
        <w:rPr>
          <w:i/>
          <w:sz w:val="20"/>
          <w:szCs w:val="20"/>
        </w:rPr>
        <w:t xml:space="preserve"> Canada, </w:t>
      </w:r>
      <w:proofErr w:type="spellStart"/>
      <w:r w:rsidRPr="00E03949">
        <w:rPr>
          <w:i/>
          <w:sz w:val="20"/>
          <w:szCs w:val="20"/>
        </w:rPr>
        <w:t>Esterline</w:t>
      </w:r>
      <w:proofErr w:type="spellEnd"/>
      <w:r w:rsidRPr="00E03949">
        <w:rPr>
          <w:i/>
          <w:sz w:val="20"/>
          <w:szCs w:val="20"/>
        </w:rPr>
        <w:t xml:space="preserve"> CMC Electronics, General Electric Canada – Aviation,  </w:t>
      </w:r>
      <w:proofErr w:type="spellStart"/>
      <w:r w:rsidRPr="00E03949">
        <w:rPr>
          <w:i/>
          <w:sz w:val="20"/>
          <w:szCs w:val="20"/>
        </w:rPr>
        <w:t>Héroux-Devtek</w:t>
      </w:r>
      <w:proofErr w:type="spellEnd"/>
      <w:r w:rsidRPr="00E03949">
        <w:rPr>
          <w:i/>
          <w:sz w:val="20"/>
          <w:szCs w:val="20"/>
        </w:rPr>
        <w:t xml:space="preserve">, L-3 MAS, </w:t>
      </w:r>
      <w:proofErr w:type="spellStart"/>
      <w:r w:rsidRPr="00E03949">
        <w:rPr>
          <w:i/>
          <w:sz w:val="20"/>
          <w:szCs w:val="20"/>
        </w:rPr>
        <w:t>Liebherr</w:t>
      </w:r>
      <w:proofErr w:type="spellEnd"/>
      <w:r w:rsidRPr="00E03949">
        <w:rPr>
          <w:i/>
          <w:sz w:val="20"/>
          <w:szCs w:val="20"/>
        </w:rPr>
        <w:t xml:space="preserve">-Aerospace Canada, MDA Satellite Systems, </w:t>
      </w:r>
      <w:proofErr w:type="spellStart"/>
      <w:r w:rsidRPr="00E03949">
        <w:rPr>
          <w:i/>
          <w:sz w:val="20"/>
          <w:szCs w:val="20"/>
        </w:rPr>
        <w:t>Mecachrome</w:t>
      </w:r>
      <w:proofErr w:type="spellEnd"/>
      <w:r w:rsidRPr="00E03949">
        <w:rPr>
          <w:i/>
          <w:sz w:val="20"/>
          <w:szCs w:val="20"/>
        </w:rPr>
        <w:t xml:space="preserve"> Canada, Messier-Bugatti-</w:t>
      </w:r>
      <w:proofErr w:type="spellStart"/>
      <w:r w:rsidRPr="00E03949">
        <w:rPr>
          <w:i/>
          <w:sz w:val="20"/>
          <w:szCs w:val="20"/>
        </w:rPr>
        <w:t>Dowty</w:t>
      </w:r>
      <w:proofErr w:type="spellEnd"/>
      <w:r w:rsidRPr="00E03949">
        <w:rPr>
          <w:i/>
          <w:sz w:val="20"/>
          <w:szCs w:val="20"/>
        </w:rPr>
        <w:t xml:space="preserve">, Rolls-Royce Canada, </w:t>
      </w:r>
      <w:proofErr w:type="spellStart"/>
      <w:r w:rsidRPr="00E03949">
        <w:rPr>
          <w:i/>
          <w:sz w:val="20"/>
          <w:szCs w:val="20"/>
        </w:rPr>
        <w:t>Sonaca</w:t>
      </w:r>
      <w:proofErr w:type="spellEnd"/>
      <w:r w:rsidRPr="00E03949">
        <w:rPr>
          <w:i/>
          <w:sz w:val="20"/>
          <w:szCs w:val="20"/>
        </w:rPr>
        <w:t xml:space="preserve"> Montréal &amp; </w:t>
      </w:r>
      <w:proofErr w:type="spellStart"/>
      <w:r w:rsidRPr="00E03949">
        <w:rPr>
          <w:i/>
          <w:sz w:val="20"/>
          <w:szCs w:val="20"/>
        </w:rPr>
        <w:t>Turbomeca</w:t>
      </w:r>
      <w:proofErr w:type="spellEnd"/>
      <w:r w:rsidRPr="00E03949">
        <w:rPr>
          <w:i/>
          <w:sz w:val="20"/>
          <w:szCs w:val="20"/>
        </w:rPr>
        <w:t xml:space="preserve"> Canada.”</w:t>
      </w:r>
    </w:p>
    <w:p w14:paraId="5C77DD62" w14:textId="78AE0614" w:rsidR="00976C98" w:rsidRPr="00BE3F33" w:rsidRDefault="00976C98">
      <w:pPr>
        <w:pStyle w:val="Notedebasdepage"/>
        <w:rPr>
          <w:sz w:val="20"/>
          <w:szCs w:val="20"/>
          <w:lang w:val="en-CA"/>
        </w:rPr>
      </w:pPr>
      <w:proofErr w:type="spellStart"/>
      <w:r w:rsidRPr="00BE3F33">
        <w:rPr>
          <w:sz w:val="20"/>
          <w:szCs w:val="20"/>
          <w:lang w:val="en-CA"/>
        </w:rPr>
        <w:t>Tehcno</w:t>
      </w:r>
      <w:proofErr w:type="spellEnd"/>
      <w:r w:rsidRPr="00BE3F33">
        <w:rPr>
          <w:sz w:val="20"/>
          <w:szCs w:val="20"/>
          <w:lang w:val="en-CA"/>
        </w:rPr>
        <w:t xml:space="preserve"> </w:t>
      </w:r>
      <w:proofErr w:type="spellStart"/>
      <w:r w:rsidRPr="00BE3F33">
        <w:rPr>
          <w:sz w:val="20"/>
          <w:szCs w:val="20"/>
          <w:lang w:val="en-CA"/>
        </w:rPr>
        <w:t>montreal</w:t>
      </w:r>
      <w:proofErr w:type="spellEnd"/>
      <w:r w:rsidRPr="00BE3F33">
        <w:rPr>
          <w:sz w:val="20"/>
          <w:szCs w:val="20"/>
          <w:lang w:val="en-CA"/>
        </w:rPr>
        <w:t xml:space="preserve"> website : </w:t>
      </w:r>
      <w:hyperlink r:id="rId17" w:history="1">
        <w:r w:rsidRPr="00BE3F33">
          <w:rPr>
            <w:rStyle w:val="Lienhypertexte"/>
            <w:sz w:val="20"/>
            <w:szCs w:val="20"/>
            <w:lang w:val="en-CA"/>
          </w:rPr>
          <w:t>http://www.technomontreal.com/en</w:t>
        </w:r>
      </w:hyperlink>
    </w:p>
  </w:footnote>
  <w:footnote w:id="22">
    <w:p w14:paraId="07A4779A" w14:textId="472C13C4" w:rsidR="00976C98" w:rsidRPr="00BE3F33" w:rsidRDefault="00976C98">
      <w:pPr>
        <w:pStyle w:val="Notedebasdepage"/>
        <w:rPr>
          <w:sz w:val="20"/>
          <w:szCs w:val="20"/>
        </w:rPr>
      </w:pPr>
      <w:r w:rsidRPr="00BE3F33">
        <w:rPr>
          <w:rStyle w:val="Appelnotedebasdep"/>
          <w:sz w:val="20"/>
          <w:szCs w:val="20"/>
        </w:rPr>
        <w:footnoteRef/>
      </w:r>
      <w:r w:rsidRPr="00BE3F33">
        <w:rPr>
          <w:sz w:val="20"/>
          <w:szCs w:val="20"/>
        </w:rPr>
        <w:t xml:space="preserve"> For more information on </w:t>
      </w:r>
      <w:proofErr w:type="spellStart"/>
      <w:r w:rsidRPr="00BE3F33">
        <w:rPr>
          <w:sz w:val="20"/>
          <w:szCs w:val="20"/>
        </w:rPr>
        <w:t>Écotech</w:t>
      </w:r>
      <w:proofErr w:type="spellEnd"/>
      <w:r w:rsidRPr="00BE3F33">
        <w:rPr>
          <w:sz w:val="20"/>
          <w:szCs w:val="20"/>
        </w:rPr>
        <w:t xml:space="preserve"> see </w:t>
      </w:r>
      <w:hyperlink r:id="rId18" w:history="1">
        <w:r w:rsidRPr="00BE3F33">
          <w:rPr>
            <w:rStyle w:val="Lienhypertexte"/>
            <w:sz w:val="20"/>
            <w:szCs w:val="20"/>
          </w:rPr>
          <w:t>https://www.ecotechquebec.com/en/</w:t>
        </w:r>
      </w:hyperlink>
    </w:p>
  </w:footnote>
  <w:footnote w:id="23">
    <w:p w14:paraId="2957B7A2" w14:textId="77777777" w:rsidR="00976C98" w:rsidRPr="002702AF" w:rsidRDefault="00976C98" w:rsidP="00900BD4">
      <w:pPr>
        <w:rPr>
          <w:sz w:val="20"/>
          <w:szCs w:val="20"/>
        </w:rPr>
      </w:pPr>
      <w:r w:rsidRPr="002F157E">
        <w:rPr>
          <w:rStyle w:val="Appelnotedebasdep"/>
          <w:sz w:val="20"/>
          <w:szCs w:val="20"/>
        </w:rPr>
        <w:footnoteRef/>
      </w:r>
      <w:r w:rsidRPr="002702AF">
        <w:rPr>
          <w:sz w:val="20"/>
          <w:szCs w:val="20"/>
        </w:rPr>
        <w:t xml:space="preserve"> </w:t>
      </w:r>
      <w:proofErr w:type="spellStart"/>
      <w:r w:rsidRPr="002702AF">
        <w:rPr>
          <w:sz w:val="20"/>
          <w:szCs w:val="20"/>
        </w:rPr>
        <w:t>LiveMint</w:t>
      </w:r>
      <w:proofErr w:type="spellEnd"/>
      <w:r w:rsidRPr="002702AF">
        <w:rPr>
          <w:sz w:val="20"/>
          <w:szCs w:val="20"/>
        </w:rPr>
        <w:t xml:space="preserve">. (2018). </w:t>
      </w:r>
      <w:r w:rsidRPr="002702AF">
        <w:rPr>
          <w:i/>
          <w:sz w:val="20"/>
          <w:szCs w:val="20"/>
        </w:rPr>
        <w:t>Home AI: New York is the capital of a booming artificial intelligence industry.</w:t>
      </w:r>
      <w:r w:rsidRPr="002702AF">
        <w:rPr>
          <w:sz w:val="20"/>
          <w:szCs w:val="20"/>
        </w:rPr>
        <w:t xml:space="preserve"> Retrieved from </w:t>
      </w:r>
      <w:hyperlink r:id="rId19">
        <w:r w:rsidRPr="002702AF">
          <w:rPr>
            <w:color w:val="1155CC"/>
            <w:sz w:val="20"/>
            <w:szCs w:val="20"/>
            <w:u w:val="single"/>
          </w:rPr>
          <w:t>https://www.livemint.com/AI/9elTM0PCXCrA54WeLAWA9L/New-York-is-the-capital-of-a-booming-artificial-intelligence.html</w:t>
        </w:r>
      </w:hyperlink>
      <w:r w:rsidRPr="002702AF">
        <w:rPr>
          <w:sz w:val="20"/>
          <w:szCs w:val="20"/>
        </w:rPr>
        <w:t xml:space="preserve"> </w:t>
      </w:r>
    </w:p>
  </w:footnote>
  <w:footnote w:id="24">
    <w:p w14:paraId="38B8B56E" w14:textId="77777777" w:rsidR="00976C98" w:rsidRPr="002702AF" w:rsidRDefault="00976C98" w:rsidP="00900BD4">
      <w:pPr>
        <w:pStyle w:val="Notedebasdepage"/>
        <w:rPr>
          <w:sz w:val="20"/>
          <w:szCs w:val="20"/>
        </w:rPr>
      </w:pPr>
      <w:r w:rsidRPr="002702AF">
        <w:rPr>
          <w:rStyle w:val="Appelnotedebasdep"/>
          <w:sz w:val="20"/>
          <w:szCs w:val="20"/>
        </w:rPr>
        <w:footnoteRef/>
      </w:r>
      <w:r w:rsidRPr="002702AF">
        <w:rPr>
          <w:sz w:val="20"/>
          <w:szCs w:val="20"/>
        </w:rPr>
        <w:t xml:space="preserve"> </w:t>
      </w:r>
      <w:hyperlink r:id="rId20">
        <w:r w:rsidRPr="002702AF">
          <w:rPr>
            <w:color w:val="1155CC"/>
            <w:sz w:val="20"/>
            <w:szCs w:val="20"/>
            <w:u w:val="single"/>
          </w:rPr>
          <w:t>https://torontoglobal.ca/ai</w:t>
        </w:r>
      </w:hyperlink>
    </w:p>
  </w:footnote>
  <w:footnote w:id="25">
    <w:p w14:paraId="21150E99" w14:textId="77777777" w:rsidR="00976C98" w:rsidRPr="002702AF" w:rsidRDefault="00976C98" w:rsidP="00900BD4">
      <w:pPr>
        <w:pStyle w:val="Notedebasdepage"/>
        <w:rPr>
          <w:sz w:val="20"/>
          <w:szCs w:val="20"/>
        </w:rPr>
      </w:pPr>
      <w:r w:rsidRPr="002702AF">
        <w:rPr>
          <w:rStyle w:val="Appelnotedebasdep"/>
          <w:sz w:val="20"/>
          <w:szCs w:val="20"/>
        </w:rPr>
        <w:footnoteRef/>
      </w:r>
      <w:r w:rsidRPr="002702AF">
        <w:rPr>
          <w:sz w:val="20"/>
          <w:szCs w:val="20"/>
        </w:rPr>
        <w:t xml:space="preserve"> </w:t>
      </w:r>
      <w:hyperlink r:id="rId21">
        <w:r w:rsidRPr="002702AF">
          <w:rPr>
            <w:color w:val="1155CC"/>
            <w:sz w:val="20"/>
            <w:szCs w:val="20"/>
            <w:u w:val="single"/>
          </w:rPr>
          <w:t>https://torontoglobal.ca/ai</w:t>
        </w:r>
      </w:hyperlink>
    </w:p>
  </w:footnote>
  <w:footnote w:id="26">
    <w:p w14:paraId="3A0C11DE" w14:textId="69979AD5" w:rsidR="00976C98" w:rsidRPr="002702AF" w:rsidRDefault="00976C98" w:rsidP="002702AF">
      <w:pPr>
        <w:tabs>
          <w:tab w:val="left" w:pos="2263"/>
        </w:tabs>
        <w:jc w:val="both"/>
        <w:rPr>
          <w:sz w:val="20"/>
          <w:szCs w:val="20"/>
        </w:rPr>
      </w:pPr>
      <w:r w:rsidRPr="002702AF">
        <w:rPr>
          <w:rStyle w:val="Appelnotedebasdep"/>
          <w:sz w:val="20"/>
          <w:szCs w:val="20"/>
        </w:rPr>
        <w:footnoteRef/>
      </w:r>
      <w:r w:rsidRPr="002702AF">
        <w:rPr>
          <w:sz w:val="20"/>
          <w:szCs w:val="20"/>
        </w:rPr>
        <w:t xml:space="preserve"> </w:t>
      </w:r>
      <w:r w:rsidRPr="002702AF">
        <w:rPr>
          <w:rFonts w:cs="Times New Roman"/>
          <w:sz w:val="20"/>
          <w:szCs w:val="20"/>
        </w:rPr>
        <w:t xml:space="preserve">The following websites presents more detailed information on tech salaries across Canadian cities: </w:t>
      </w:r>
      <w:hyperlink r:id="rId22" w:history="1">
        <w:r w:rsidRPr="002702AF">
          <w:rPr>
            <w:rStyle w:val="Lienhypertexte"/>
            <w:rFonts w:cs="Times New Roman"/>
            <w:sz w:val="20"/>
            <w:szCs w:val="20"/>
          </w:rPr>
          <w:t>http://www.planetweb.ca/news/tech-salaries-in-toronto-montreal-vancouver-revealed-2018/</w:t>
        </w:r>
      </w:hyperlink>
    </w:p>
  </w:footnote>
  <w:footnote w:id="27">
    <w:p w14:paraId="05C3F013" w14:textId="77777777" w:rsidR="00976C98" w:rsidRPr="008A2FAA" w:rsidRDefault="00976C98" w:rsidP="00A60FB9">
      <w:r>
        <w:rPr>
          <w:rStyle w:val="Appelnotedebasdep"/>
        </w:rPr>
        <w:footnoteRef/>
      </w:r>
      <w:r>
        <w:t xml:space="preserve"> </w:t>
      </w:r>
      <w:proofErr w:type="spellStart"/>
      <w:r w:rsidRPr="00593F20">
        <w:rPr>
          <w:sz w:val="18"/>
          <w:szCs w:val="18"/>
        </w:rPr>
        <w:t>NextCanada</w:t>
      </w:r>
      <w:proofErr w:type="spellEnd"/>
      <w:r w:rsidRPr="00593F20">
        <w:rPr>
          <w:sz w:val="18"/>
          <w:szCs w:val="18"/>
        </w:rPr>
        <w:t>. (</w:t>
      </w:r>
      <w:proofErr w:type="spellStart"/>
      <w:r w:rsidRPr="00593F20">
        <w:rPr>
          <w:sz w:val="18"/>
          <w:szCs w:val="18"/>
        </w:rPr>
        <w:t>n.d</w:t>
      </w:r>
      <w:proofErr w:type="spellEnd"/>
      <w:r w:rsidRPr="00593F20">
        <w:rPr>
          <w:sz w:val="18"/>
          <w:szCs w:val="18"/>
        </w:rPr>
        <w:t xml:space="preserve">) </w:t>
      </w:r>
      <w:r w:rsidRPr="00593F20">
        <w:rPr>
          <w:i/>
          <w:sz w:val="18"/>
          <w:szCs w:val="18"/>
        </w:rPr>
        <w:t xml:space="preserve">Why </w:t>
      </w:r>
      <w:proofErr w:type="spellStart"/>
      <w:r w:rsidRPr="00593F20">
        <w:rPr>
          <w:i/>
          <w:sz w:val="18"/>
          <w:szCs w:val="18"/>
        </w:rPr>
        <w:t>NextAI</w:t>
      </w:r>
      <w:proofErr w:type="spellEnd"/>
      <w:proofErr w:type="gramStart"/>
      <w:r w:rsidRPr="00593F20">
        <w:rPr>
          <w:i/>
          <w:sz w:val="18"/>
          <w:szCs w:val="18"/>
        </w:rPr>
        <w:t>?:</w:t>
      </w:r>
      <w:proofErr w:type="gramEnd"/>
      <w:r w:rsidRPr="00593F20">
        <w:rPr>
          <w:i/>
          <w:sz w:val="18"/>
          <w:szCs w:val="18"/>
        </w:rPr>
        <w:t xml:space="preserve"> What we do. </w:t>
      </w:r>
      <w:r w:rsidRPr="00593F20">
        <w:rPr>
          <w:sz w:val="18"/>
          <w:szCs w:val="18"/>
        </w:rPr>
        <w:t xml:space="preserve">Retrieved from </w:t>
      </w:r>
      <w:hyperlink r:id="rId23">
        <w:r w:rsidRPr="00593F20">
          <w:rPr>
            <w:color w:val="1155CC"/>
            <w:sz w:val="18"/>
            <w:szCs w:val="18"/>
            <w:u w:val="single"/>
          </w:rPr>
          <w:t>http://www.nextcanada.com/next-ai</w:t>
        </w:r>
      </w:hyperlink>
      <w:r w:rsidRPr="00593F20">
        <w:rPr>
          <w:sz w:val="18"/>
          <w:szCs w:val="18"/>
        </w:rPr>
        <w:t xml:space="preserve"> </w:t>
      </w:r>
    </w:p>
  </w:footnote>
  <w:footnote w:id="28">
    <w:p w14:paraId="630CEBBF" w14:textId="77777777" w:rsidR="00976C98" w:rsidRPr="002702AF" w:rsidRDefault="00976C98" w:rsidP="00AC7976">
      <w:pPr>
        <w:pStyle w:val="Notedebasdepage"/>
        <w:rPr>
          <w:sz w:val="20"/>
          <w:szCs w:val="20"/>
        </w:rPr>
      </w:pPr>
      <w:r w:rsidRPr="002702AF">
        <w:rPr>
          <w:rStyle w:val="Appelnotedebasdep"/>
          <w:sz w:val="20"/>
          <w:szCs w:val="20"/>
        </w:rPr>
        <w:footnoteRef/>
      </w:r>
      <w:r w:rsidRPr="002702AF">
        <w:rPr>
          <w:sz w:val="20"/>
          <w:szCs w:val="20"/>
        </w:rPr>
        <w:t xml:space="preserve"> </w:t>
      </w:r>
      <w:hyperlink r:id="rId24" w:history="1">
        <w:r w:rsidRPr="002702AF">
          <w:rPr>
            <w:rStyle w:val="Lienhypertexte"/>
            <w:sz w:val="20"/>
            <w:szCs w:val="20"/>
          </w:rPr>
          <w:t>https://www.ft.com/content/e33a6994-447e-11e8-93cf-67ac3a6482fd</w:t>
        </w:r>
      </w:hyperlink>
    </w:p>
  </w:footnote>
  <w:footnote w:id="29">
    <w:p w14:paraId="1B377BD2" w14:textId="326BB8A7" w:rsidR="00976C98" w:rsidRPr="0015186E" w:rsidRDefault="00976C98">
      <w:pPr>
        <w:pStyle w:val="Notedebasdepage"/>
        <w:rPr>
          <w:sz w:val="20"/>
          <w:szCs w:val="20"/>
        </w:rPr>
      </w:pPr>
      <w:r w:rsidRPr="002702AF">
        <w:rPr>
          <w:rStyle w:val="Appelnotedebasdep"/>
          <w:sz w:val="20"/>
          <w:szCs w:val="20"/>
        </w:rPr>
        <w:footnoteRef/>
      </w:r>
      <w:r w:rsidRPr="0015186E">
        <w:rPr>
          <w:sz w:val="20"/>
          <w:szCs w:val="20"/>
        </w:rPr>
        <w:t xml:space="preserve"> http://www.montrealintechnology.com/canada-has-third-largest-concentration-of-ai-researchers-in-the-world-according-to-element-ai-report/</w:t>
      </w:r>
    </w:p>
  </w:footnote>
  <w:footnote w:id="30">
    <w:p w14:paraId="3BBF9955" w14:textId="3E606F48" w:rsidR="00976C98" w:rsidRPr="009C6BBB" w:rsidRDefault="00976C98" w:rsidP="009C6BBB">
      <w:r>
        <w:rPr>
          <w:rStyle w:val="Appelnotedebasdep"/>
        </w:rPr>
        <w:footnoteRef/>
      </w:r>
      <w:r>
        <w:t xml:space="preserve"> </w:t>
      </w:r>
      <w:proofErr w:type="spellStart"/>
      <w:r w:rsidRPr="00C52F57">
        <w:rPr>
          <w:sz w:val="18"/>
          <w:szCs w:val="18"/>
        </w:rPr>
        <w:t>Deschamps</w:t>
      </w:r>
      <w:proofErr w:type="spellEnd"/>
      <w:r w:rsidRPr="00C52F57">
        <w:rPr>
          <w:sz w:val="18"/>
          <w:szCs w:val="18"/>
        </w:rPr>
        <w:t xml:space="preserve">, T. (2018). </w:t>
      </w:r>
      <w:r w:rsidRPr="00C52F57">
        <w:rPr>
          <w:i/>
          <w:sz w:val="18"/>
          <w:szCs w:val="18"/>
        </w:rPr>
        <w:t>Canada has fifth biggest AI workforce, but still lacks diversity: study.</w:t>
      </w:r>
      <w:r w:rsidRPr="00C52F57">
        <w:rPr>
          <w:sz w:val="18"/>
          <w:szCs w:val="18"/>
        </w:rPr>
        <w:t xml:space="preserve"> Retrieved from </w:t>
      </w:r>
      <w:hyperlink r:id="rId25">
        <w:r w:rsidRPr="00C52F57">
          <w:rPr>
            <w:color w:val="1155CC"/>
            <w:sz w:val="18"/>
            <w:szCs w:val="18"/>
            <w:u w:val="single"/>
          </w:rPr>
          <w:t>https://business.financialpost.com/pmn/business-pmn/canada-ranks-16th-on-world-economic-forums-annual-gender-gap-list</w:t>
        </w:r>
      </w:hyperlink>
      <w:r w:rsidRPr="00C52F57">
        <w:rPr>
          <w:sz w:val="18"/>
          <w:szCs w:val="18"/>
        </w:rPr>
        <w:t xml:space="preserve"> </w:t>
      </w:r>
    </w:p>
  </w:footnote>
  <w:footnote w:id="31">
    <w:p w14:paraId="5C1D6F41" w14:textId="3DE1C5FE" w:rsidR="00976C98" w:rsidRPr="00F85B71" w:rsidRDefault="00976C98" w:rsidP="00F85B71">
      <w:r>
        <w:rPr>
          <w:rStyle w:val="Appelnotedebasdep"/>
        </w:rPr>
        <w:footnoteRef/>
      </w:r>
      <w:r>
        <w:t xml:space="preserve"> </w:t>
      </w:r>
      <w:r>
        <w:rPr>
          <w:sz w:val="18"/>
          <w:szCs w:val="18"/>
        </w:rPr>
        <w:t>Ibid</w:t>
      </w:r>
      <w:r w:rsidRPr="00C52F57">
        <w:rPr>
          <w:sz w:val="18"/>
          <w:szCs w:val="18"/>
        </w:rPr>
        <w:t xml:space="preserve"> </w:t>
      </w:r>
    </w:p>
  </w:footnote>
  <w:footnote w:id="32">
    <w:p w14:paraId="1A68DC50" w14:textId="37A02C71" w:rsidR="00976C98" w:rsidRPr="003E52BC" w:rsidRDefault="00976C98" w:rsidP="001A1A11">
      <w:r>
        <w:rPr>
          <w:rStyle w:val="Appelnotedebasdep"/>
        </w:rPr>
        <w:footnoteRef/>
      </w:r>
      <w:r w:rsidRPr="0015186E">
        <w:rPr>
          <w:lang w:val="en-CA"/>
        </w:rPr>
        <w:t xml:space="preserve"> </w:t>
      </w:r>
      <w:r>
        <w:rPr>
          <w:sz w:val="18"/>
          <w:szCs w:val="18"/>
        </w:rPr>
        <w:t>Ibid</w:t>
      </w:r>
      <w:r w:rsidRPr="003E52BC">
        <w:rPr>
          <w:sz w:val="18"/>
          <w:szCs w:val="18"/>
        </w:rPr>
        <w:t xml:space="preserve"> </w:t>
      </w:r>
    </w:p>
  </w:footnote>
  <w:footnote w:id="33">
    <w:p w14:paraId="43D8B2DE" w14:textId="20CFBD6F" w:rsidR="00976C98" w:rsidRPr="003E52BC" w:rsidRDefault="00976C98" w:rsidP="001A1A11">
      <w:r w:rsidRPr="003E52BC">
        <w:rPr>
          <w:rStyle w:val="Appelnotedebasdep"/>
        </w:rPr>
        <w:footnoteRef/>
      </w:r>
      <w:r>
        <w:rPr>
          <w:sz w:val="18"/>
          <w:szCs w:val="18"/>
        </w:rPr>
        <w:t>Ibid</w:t>
      </w:r>
      <w:r w:rsidRPr="00593F20">
        <w:rPr>
          <w:sz w:val="18"/>
          <w:szCs w:val="18"/>
        </w:rPr>
        <w:t xml:space="preserve"> </w:t>
      </w:r>
    </w:p>
  </w:footnote>
  <w:footnote w:id="34">
    <w:p w14:paraId="7050D8E4" w14:textId="7F2CD61A" w:rsidR="00976C98" w:rsidRPr="009C0678" w:rsidRDefault="00976C98">
      <w:pPr>
        <w:pStyle w:val="Notedebasdepage"/>
      </w:pPr>
      <w:r>
        <w:rPr>
          <w:rStyle w:val="Appelnotedebasdep"/>
        </w:rPr>
        <w:footnoteRef/>
      </w:r>
      <w:r>
        <w:t xml:space="preserve"> </w:t>
      </w:r>
      <w:r w:rsidRPr="00593F20">
        <w:rPr>
          <w:sz w:val="18"/>
          <w:szCs w:val="18"/>
        </w:rPr>
        <w:t>Toronto Global. (</w:t>
      </w:r>
      <w:proofErr w:type="spellStart"/>
      <w:r w:rsidRPr="00593F20">
        <w:rPr>
          <w:sz w:val="18"/>
          <w:szCs w:val="18"/>
        </w:rPr>
        <w:t>n.d.</w:t>
      </w:r>
      <w:proofErr w:type="spellEnd"/>
      <w:r w:rsidRPr="00593F20">
        <w:rPr>
          <w:sz w:val="18"/>
          <w:szCs w:val="18"/>
        </w:rPr>
        <w:t xml:space="preserve">) Toronto is the answer for AI. Retrieved from </w:t>
      </w:r>
      <w:hyperlink r:id="rId26">
        <w:r w:rsidRPr="00593F20">
          <w:rPr>
            <w:color w:val="1155CC"/>
            <w:sz w:val="18"/>
            <w:szCs w:val="18"/>
            <w:u w:val="single"/>
          </w:rPr>
          <w:t>https://torontoglobal.ca/ai</w:t>
        </w:r>
      </w:hyperlink>
    </w:p>
  </w:footnote>
  <w:footnote w:id="35">
    <w:p w14:paraId="637F4719" w14:textId="3E792C0A" w:rsidR="00976C98" w:rsidRPr="00F24849" w:rsidRDefault="00976C98" w:rsidP="0047524A">
      <w:pPr>
        <w:rPr>
          <w:sz w:val="20"/>
          <w:szCs w:val="20"/>
        </w:rPr>
      </w:pPr>
      <w:r>
        <w:rPr>
          <w:rStyle w:val="Appelnotedebasdep"/>
        </w:rPr>
        <w:footnoteRef/>
      </w:r>
      <w:r w:rsidRPr="00F24849">
        <w:rPr>
          <w:sz w:val="20"/>
          <w:szCs w:val="20"/>
        </w:rPr>
        <w:t xml:space="preserve"> Information taken from AI Directory. (</w:t>
      </w:r>
      <w:proofErr w:type="spellStart"/>
      <w:r w:rsidRPr="00F24849">
        <w:rPr>
          <w:sz w:val="20"/>
          <w:szCs w:val="20"/>
        </w:rPr>
        <w:t>n.d</w:t>
      </w:r>
      <w:proofErr w:type="spellEnd"/>
      <w:r w:rsidRPr="00F24849">
        <w:rPr>
          <w:sz w:val="20"/>
          <w:szCs w:val="20"/>
        </w:rPr>
        <w:t xml:space="preserve">) </w:t>
      </w:r>
      <w:r w:rsidRPr="00F24849">
        <w:rPr>
          <w:i/>
          <w:sz w:val="20"/>
          <w:szCs w:val="20"/>
        </w:rPr>
        <w:t>University of Toronto: Computer Science Department</w:t>
      </w:r>
      <w:r w:rsidRPr="00F24849">
        <w:rPr>
          <w:sz w:val="20"/>
          <w:szCs w:val="20"/>
        </w:rPr>
        <w:t xml:space="preserve">. Retrieved from </w:t>
      </w:r>
      <w:hyperlink r:id="rId27">
        <w:r w:rsidRPr="00F24849">
          <w:rPr>
            <w:color w:val="1155CC"/>
            <w:sz w:val="20"/>
            <w:szCs w:val="20"/>
            <w:u w:val="single"/>
          </w:rPr>
          <w:t>https://www.itworldcanada.com/ai/listing/university-of-toronto/</w:t>
        </w:r>
      </w:hyperlink>
      <w:r w:rsidRPr="00F24849">
        <w:rPr>
          <w:sz w:val="20"/>
          <w:szCs w:val="20"/>
        </w:rPr>
        <w:t xml:space="preserve"> </w:t>
      </w:r>
    </w:p>
  </w:footnote>
  <w:footnote w:id="36">
    <w:p w14:paraId="06D1B106" w14:textId="2116C4CD" w:rsidR="00976C98" w:rsidRPr="009E68BD" w:rsidRDefault="00976C98" w:rsidP="00297F5A">
      <w:r>
        <w:rPr>
          <w:rStyle w:val="Appelnotedebasdep"/>
        </w:rPr>
        <w:footnoteRef/>
      </w:r>
      <w:r>
        <w:t xml:space="preserve"> </w:t>
      </w:r>
      <w:r w:rsidRPr="00C52F57">
        <w:rPr>
          <w:sz w:val="18"/>
          <w:szCs w:val="18"/>
        </w:rPr>
        <w:t xml:space="preserve">Taylor, C. (2018). </w:t>
      </w:r>
      <w:r w:rsidRPr="00C52F57">
        <w:rPr>
          <w:i/>
          <w:sz w:val="18"/>
          <w:szCs w:val="18"/>
        </w:rPr>
        <w:t>London is fast becoming a major hub for A.I. development</w:t>
      </w:r>
      <w:r w:rsidRPr="00C52F57">
        <w:rPr>
          <w:sz w:val="18"/>
          <w:szCs w:val="18"/>
        </w:rPr>
        <w:t xml:space="preserve">. Retrieved from </w:t>
      </w:r>
      <w:hyperlink r:id="rId28">
        <w:r w:rsidRPr="00C52F57">
          <w:rPr>
            <w:color w:val="1155CC"/>
            <w:sz w:val="18"/>
            <w:szCs w:val="18"/>
            <w:u w:val="single"/>
          </w:rPr>
          <w:t>https://www.cnbc.com/2018/11/15/london-is-fast-becoming-a-major-hub-for-ai-development.html</w:t>
        </w:r>
      </w:hyperlink>
      <w:r w:rsidRPr="00C52F57">
        <w:rPr>
          <w:sz w:val="18"/>
          <w:szCs w:val="18"/>
        </w:rPr>
        <w:t xml:space="preserve"> </w:t>
      </w:r>
    </w:p>
  </w:footnote>
  <w:footnote w:id="37">
    <w:p w14:paraId="1816D269" w14:textId="2E9E49A8" w:rsidR="00976C98" w:rsidRPr="00691EB6" w:rsidRDefault="00976C98" w:rsidP="003F4D2D">
      <w:pPr>
        <w:pStyle w:val="Notedebasdepage"/>
      </w:pPr>
      <w:r>
        <w:rPr>
          <w:rStyle w:val="Appelnotedebasdep"/>
        </w:rPr>
        <w:footnoteRef/>
      </w:r>
      <w:r>
        <w:t xml:space="preserve"> </w:t>
      </w:r>
      <w:r>
        <w:rPr>
          <w:sz w:val="18"/>
          <w:szCs w:val="18"/>
        </w:rPr>
        <w:t>Ibid</w:t>
      </w:r>
    </w:p>
  </w:footnote>
  <w:footnote w:id="38">
    <w:p w14:paraId="2EC40723" w14:textId="44AE5F1A" w:rsidR="00976C98" w:rsidRPr="00CF6B99" w:rsidRDefault="00976C98" w:rsidP="00976C98">
      <w:r>
        <w:rPr>
          <w:rStyle w:val="Appelnotedebasdep"/>
        </w:rPr>
        <w:footnoteRef/>
      </w:r>
      <w:r>
        <w:t xml:space="preserve"> </w:t>
      </w:r>
      <w:r w:rsidRPr="007D2073">
        <w:rPr>
          <w:sz w:val="18"/>
          <w:szCs w:val="18"/>
        </w:rPr>
        <w:t xml:space="preserve">Taylor, C. (2018). </w:t>
      </w:r>
      <w:r w:rsidRPr="007D2073">
        <w:rPr>
          <w:i/>
          <w:sz w:val="18"/>
          <w:szCs w:val="18"/>
        </w:rPr>
        <w:t>London is fast becoming a major hub for A.I. development</w:t>
      </w:r>
      <w:r w:rsidRPr="007D2073">
        <w:rPr>
          <w:sz w:val="18"/>
          <w:szCs w:val="18"/>
        </w:rPr>
        <w:t xml:space="preserve">. Retrieved from </w:t>
      </w:r>
      <w:hyperlink r:id="rId29">
        <w:r w:rsidRPr="007D2073">
          <w:rPr>
            <w:color w:val="1155CC"/>
            <w:sz w:val="18"/>
            <w:szCs w:val="18"/>
            <w:u w:val="single"/>
          </w:rPr>
          <w:t>https://www.cnbc.com/2018/11/15/london-is-fast-becoming-a-major-hub-for-ai-development.html</w:t>
        </w:r>
      </w:hyperlink>
      <w:r w:rsidRPr="007D2073">
        <w:rPr>
          <w:sz w:val="18"/>
          <w:szCs w:val="18"/>
        </w:rPr>
        <w:t xml:space="preserve"> </w:t>
      </w:r>
    </w:p>
  </w:footnote>
  <w:footnote w:id="39">
    <w:p w14:paraId="30B416BA" w14:textId="1C13F518" w:rsidR="00976C98" w:rsidRPr="00976C98" w:rsidRDefault="00976C98">
      <w:pPr>
        <w:pStyle w:val="Notedebasdepage"/>
      </w:pPr>
      <w:r>
        <w:rPr>
          <w:rStyle w:val="Appelnotedebasdep"/>
        </w:rPr>
        <w:footnoteRef/>
      </w:r>
      <w:r>
        <w:t xml:space="preserve"> </w:t>
      </w:r>
      <w:r w:rsidRPr="00976C98">
        <w:rPr>
          <w:sz w:val="20"/>
          <w:szCs w:val="20"/>
        </w:rPr>
        <w:t>Ibid</w:t>
      </w:r>
    </w:p>
  </w:footnote>
  <w:footnote w:id="40">
    <w:p w14:paraId="2CEC86FE" w14:textId="3272E333" w:rsidR="005F121D" w:rsidRPr="005F121D" w:rsidRDefault="005F121D">
      <w:pPr>
        <w:pStyle w:val="Notedebasdepage"/>
        <w:rPr>
          <w:sz w:val="20"/>
          <w:szCs w:val="20"/>
        </w:rPr>
      </w:pPr>
      <w:r>
        <w:rPr>
          <w:rStyle w:val="Appelnotedebasdep"/>
        </w:rPr>
        <w:footnoteRef/>
      </w:r>
      <w:r>
        <w:t xml:space="preserve"> </w:t>
      </w:r>
      <w:hyperlink r:id="rId30" w:history="1">
        <w:r w:rsidRPr="000A3059">
          <w:rPr>
            <w:rStyle w:val="Lienhypertexte"/>
            <w:sz w:val="20"/>
            <w:szCs w:val="20"/>
          </w:rPr>
          <w:t>https://www.gov.uk/government/publications/growing-the-artificial-intelligence-industry-in-the-uk/executive-summary</w:t>
        </w:r>
      </w:hyperlink>
    </w:p>
  </w:footnote>
  <w:footnote w:id="41">
    <w:p w14:paraId="5045593E" w14:textId="7357FCF2" w:rsidR="00FB1BE6" w:rsidRPr="00C24FCF" w:rsidRDefault="00FB1BE6">
      <w:pPr>
        <w:pStyle w:val="Notedebasdepage"/>
        <w:rPr>
          <w:sz w:val="20"/>
          <w:szCs w:val="20"/>
        </w:rPr>
      </w:pPr>
      <w:r>
        <w:rPr>
          <w:rStyle w:val="Appelnotedebasdep"/>
        </w:rPr>
        <w:footnoteRef/>
      </w:r>
      <w:r>
        <w:t xml:space="preserve"> </w:t>
      </w:r>
      <w:r w:rsidR="00C24FCF" w:rsidRPr="00C24FCF">
        <w:rPr>
          <w:sz w:val="20"/>
          <w:szCs w:val="20"/>
        </w:rPr>
        <w:t xml:space="preserve">Information in the abstract about the Alan Turing Institute was taken from: </w:t>
      </w:r>
      <w:r w:rsidRPr="00C24FCF">
        <w:rPr>
          <w:sz w:val="20"/>
          <w:szCs w:val="20"/>
        </w:rPr>
        <w:t xml:space="preserve">The Alan Turing Institute. (2019). </w:t>
      </w:r>
      <w:proofErr w:type="gramStart"/>
      <w:r w:rsidRPr="00C24FCF">
        <w:rPr>
          <w:i/>
          <w:sz w:val="20"/>
          <w:szCs w:val="20"/>
        </w:rPr>
        <w:t>About</w:t>
      </w:r>
      <w:proofErr w:type="gramEnd"/>
      <w:r w:rsidRPr="00C24FCF">
        <w:rPr>
          <w:i/>
          <w:sz w:val="20"/>
          <w:szCs w:val="20"/>
        </w:rPr>
        <w:t xml:space="preserve"> us</w:t>
      </w:r>
      <w:r w:rsidRPr="00C24FCF">
        <w:rPr>
          <w:sz w:val="20"/>
          <w:szCs w:val="20"/>
        </w:rPr>
        <w:t xml:space="preserve">. Retrieved from </w:t>
      </w:r>
      <w:hyperlink r:id="rId31">
        <w:r w:rsidRPr="00C24FCF">
          <w:rPr>
            <w:color w:val="1155CC"/>
            <w:sz w:val="20"/>
            <w:szCs w:val="20"/>
            <w:u w:val="single"/>
          </w:rPr>
          <w:t>https://www.turing.ac.uk/about-us</w:t>
        </w:r>
      </w:hyperlink>
    </w:p>
  </w:footnote>
  <w:footnote w:id="42">
    <w:p w14:paraId="74959062" w14:textId="27872F53" w:rsidR="00C74A97" w:rsidRPr="0054426B" w:rsidRDefault="00C74A97">
      <w:pPr>
        <w:pStyle w:val="Notedebasdepage"/>
      </w:pPr>
      <w:r>
        <w:rPr>
          <w:rStyle w:val="Appelnotedebasdep"/>
        </w:rPr>
        <w:footnoteRef/>
      </w:r>
      <w:r w:rsidRPr="00C74A97">
        <w:rPr>
          <w:sz w:val="20"/>
          <w:szCs w:val="20"/>
        </w:rPr>
        <w:t xml:space="preserve"> </w:t>
      </w:r>
      <w:r w:rsidRPr="0054426B">
        <w:rPr>
          <w:sz w:val="20"/>
          <w:szCs w:val="20"/>
        </w:rPr>
        <w:t>Ibid</w:t>
      </w:r>
    </w:p>
  </w:footnote>
  <w:footnote w:id="43">
    <w:p w14:paraId="02797690" w14:textId="6E09E703" w:rsidR="00976C98" w:rsidRPr="00715825" w:rsidRDefault="00976C98">
      <w:pPr>
        <w:pStyle w:val="Notedebasdepage"/>
      </w:pPr>
      <w:r>
        <w:rPr>
          <w:rStyle w:val="Appelnotedebasdep"/>
        </w:rPr>
        <w:footnoteRef/>
      </w:r>
      <w:r>
        <w:t xml:space="preserve"> </w:t>
      </w:r>
      <w:r w:rsidRPr="00593F20">
        <w:rPr>
          <w:sz w:val="18"/>
          <w:szCs w:val="18"/>
        </w:rPr>
        <w:t xml:space="preserve">The Alan Turing Institute. (2019). </w:t>
      </w:r>
      <w:proofErr w:type="gramStart"/>
      <w:r w:rsidRPr="00593F20">
        <w:rPr>
          <w:i/>
          <w:sz w:val="18"/>
          <w:szCs w:val="18"/>
        </w:rPr>
        <w:t>About</w:t>
      </w:r>
      <w:proofErr w:type="gramEnd"/>
      <w:r w:rsidRPr="00593F20">
        <w:rPr>
          <w:i/>
          <w:sz w:val="18"/>
          <w:szCs w:val="18"/>
        </w:rPr>
        <w:t xml:space="preserve"> us</w:t>
      </w:r>
      <w:r w:rsidRPr="00593F20">
        <w:rPr>
          <w:sz w:val="18"/>
          <w:szCs w:val="18"/>
        </w:rPr>
        <w:t xml:space="preserve">. Retrieved from </w:t>
      </w:r>
      <w:hyperlink r:id="rId32">
        <w:r w:rsidRPr="00593F20">
          <w:rPr>
            <w:color w:val="1155CC"/>
            <w:sz w:val="18"/>
            <w:szCs w:val="18"/>
            <w:u w:val="single"/>
          </w:rPr>
          <w:t>https://www.turing.ac.uk/about-us</w:t>
        </w:r>
      </w:hyperlink>
    </w:p>
  </w:footnote>
  <w:footnote w:id="44">
    <w:p w14:paraId="71A53F78" w14:textId="2244AF90" w:rsidR="00976C98" w:rsidRPr="000336FF" w:rsidRDefault="00976C98" w:rsidP="00B56B86">
      <w:r>
        <w:rPr>
          <w:rStyle w:val="Appelnotedebasdep"/>
        </w:rPr>
        <w:footnoteRef/>
      </w:r>
      <w:r>
        <w:t xml:space="preserve"> </w:t>
      </w:r>
      <w:r>
        <w:rPr>
          <w:sz w:val="18"/>
          <w:szCs w:val="18"/>
        </w:rPr>
        <w:t xml:space="preserve">Synced. (2917). </w:t>
      </w:r>
      <w:r>
        <w:rPr>
          <w:i/>
          <w:sz w:val="18"/>
          <w:szCs w:val="18"/>
        </w:rPr>
        <w:t>2017 in Review: 10 Leading AI Hubs</w:t>
      </w:r>
      <w:r>
        <w:rPr>
          <w:sz w:val="18"/>
          <w:szCs w:val="18"/>
        </w:rPr>
        <w:t xml:space="preserve">. </w:t>
      </w:r>
      <w:r w:rsidRPr="007D2073">
        <w:rPr>
          <w:sz w:val="18"/>
          <w:szCs w:val="18"/>
        </w:rPr>
        <w:t xml:space="preserve">Retrieved from: </w:t>
      </w:r>
      <w:hyperlink r:id="rId33">
        <w:r w:rsidRPr="007D2073">
          <w:rPr>
            <w:color w:val="1155CC"/>
            <w:sz w:val="18"/>
            <w:szCs w:val="18"/>
            <w:u w:val="single"/>
          </w:rPr>
          <w:t>https://medium.com/syncedreview/2017-in-review-10-leading-ai-hubs-e6f4d8a247ee</w:t>
        </w:r>
      </w:hyperlink>
      <w:r w:rsidRPr="007D2073">
        <w:rPr>
          <w:sz w:val="18"/>
          <w:szCs w:val="18"/>
        </w:rPr>
        <w:t xml:space="preserve"> </w:t>
      </w:r>
    </w:p>
  </w:footnote>
  <w:footnote w:id="45">
    <w:p w14:paraId="5B435355" w14:textId="77777777" w:rsidR="00976C98" w:rsidRPr="007D2073" w:rsidRDefault="00976C98" w:rsidP="000336FF">
      <w:pPr>
        <w:rPr>
          <w:sz w:val="18"/>
          <w:szCs w:val="18"/>
        </w:rPr>
      </w:pPr>
      <w:r>
        <w:rPr>
          <w:rStyle w:val="Appelnotedebasdep"/>
        </w:rPr>
        <w:footnoteRef/>
      </w:r>
      <w:r>
        <w:t xml:space="preserve"> </w:t>
      </w:r>
      <w:r>
        <w:rPr>
          <w:sz w:val="18"/>
          <w:szCs w:val="18"/>
        </w:rPr>
        <w:t xml:space="preserve">Synced. (2917). </w:t>
      </w:r>
      <w:r>
        <w:rPr>
          <w:i/>
          <w:sz w:val="18"/>
          <w:szCs w:val="18"/>
        </w:rPr>
        <w:t>2017 in Review: 10 Leading AI Hubs</w:t>
      </w:r>
      <w:r>
        <w:rPr>
          <w:sz w:val="18"/>
          <w:szCs w:val="18"/>
        </w:rPr>
        <w:t xml:space="preserve">. </w:t>
      </w:r>
      <w:r w:rsidRPr="007D2073">
        <w:rPr>
          <w:sz w:val="18"/>
          <w:szCs w:val="18"/>
        </w:rPr>
        <w:t xml:space="preserve">Retrieved from: </w:t>
      </w:r>
      <w:hyperlink r:id="rId34">
        <w:r w:rsidRPr="007D2073">
          <w:rPr>
            <w:color w:val="1155CC"/>
            <w:sz w:val="18"/>
            <w:szCs w:val="18"/>
            <w:u w:val="single"/>
          </w:rPr>
          <w:t>https://medium.com/syncedreview/2017-in-review-10-leading-ai-hubs-e6f4d8a247ee</w:t>
        </w:r>
      </w:hyperlink>
      <w:r w:rsidRPr="007D2073">
        <w:rPr>
          <w:sz w:val="18"/>
          <w:szCs w:val="18"/>
        </w:rPr>
        <w:t xml:space="preserve"> </w:t>
      </w:r>
    </w:p>
    <w:p w14:paraId="40E0C729" w14:textId="77777777" w:rsidR="00976C98" w:rsidRPr="00593F20" w:rsidRDefault="00976C98" w:rsidP="000336FF"/>
    <w:p w14:paraId="0A453D39" w14:textId="77777777" w:rsidR="00976C98" w:rsidRPr="000336FF" w:rsidRDefault="00976C98" w:rsidP="000336FF">
      <w:pPr>
        <w:pStyle w:val="Notedebasdepage"/>
      </w:pPr>
    </w:p>
  </w:footnote>
  <w:footnote w:id="46">
    <w:p w14:paraId="5FB650AC" w14:textId="3BFA730B" w:rsidR="0005597A" w:rsidRPr="009B5633" w:rsidRDefault="0005597A">
      <w:pPr>
        <w:pStyle w:val="Notedebasdepage"/>
        <w:rPr>
          <w:sz w:val="20"/>
          <w:szCs w:val="20"/>
        </w:rPr>
      </w:pPr>
      <w:r>
        <w:rPr>
          <w:rStyle w:val="Appelnotedebasdep"/>
        </w:rPr>
        <w:footnoteRef/>
      </w:r>
      <w:r>
        <w:t xml:space="preserve"> </w:t>
      </w:r>
      <w:hyperlink r:id="rId35" w:history="1">
        <w:r w:rsidRPr="009B5633">
          <w:rPr>
            <w:rStyle w:val="Lienhypertexte"/>
            <w:sz w:val="20"/>
            <w:szCs w:val="20"/>
          </w:rPr>
          <w:t>https://successfulstudent.org/best-artificial-intelligence-colleges/</w:t>
        </w:r>
      </w:hyperlink>
    </w:p>
  </w:footnote>
  <w:footnote w:id="47">
    <w:p w14:paraId="56BA8E5B" w14:textId="0CF4E618" w:rsidR="009B5633" w:rsidRPr="009B5633" w:rsidRDefault="009B5633">
      <w:pPr>
        <w:pStyle w:val="Notedebasdepage"/>
        <w:rPr>
          <w:sz w:val="20"/>
          <w:szCs w:val="20"/>
        </w:rPr>
      </w:pPr>
      <w:r w:rsidRPr="009B5633">
        <w:rPr>
          <w:rStyle w:val="Appelnotedebasdep"/>
          <w:sz w:val="20"/>
          <w:szCs w:val="20"/>
        </w:rPr>
        <w:footnoteRef/>
      </w:r>
      <w:r w:rsidRPr="009B5633">
        <w:rPr>
          <w:sz w:val="20"/>
          <w:szCs w:val="20"/>
        </w:rPr>
        <w:t xml:space="preserve"> </w:t>
      </w:r>
      <w:hyperlink r:id="rId36" w:history="1">
        <w:r w:rsidRPr="009B5633">
          <w:rPr>
            <w:rStyle w:val="Lienhypertexte"/>
            <w:sz w:val="20"/>
            <w:szCs w:val="20"/>
          </w:rPr>
          <w:t>https://www.technologyreview.com/f/609892/beijing-is-getting-a-21-billion-ai-district/</w:t>
        </w:r>
      </w:hyperlink>
    </w:p>
  </w:footnote>
  <w:footnote w:id="48">
    <w:p w14:paraId="395A4E74" w14:textId="3AF4F244" w:rsidR="006920B9" w:rsidRPr="006920B9" w:rsidRDefault="006920B9">
      <w:pPr>
        <w:pStyle w:val="Notedebasdepage"/>
        <w:rPr>
          <w:sz w:val="20"/>
          <w:szCs w:val="20"/>
        </w:rPr>
      </w:pPr>
      <w:r>
        <w:rPr>
          <w:rStyle w:val="Appelnotedebasdep"/>
        </w:rPr>
        <w:footnoteRef/>
      </w:r>
      <w:r>
        <w:t xml:space="preserve"> </w:t>
      </w:r>
      <w:hyperlink r:id="rId37" w:history="1">
        <w:r w:rsidRPr="006920B9">
          <w:rPr>
            <w:rStyle w:val="Lienhypertexte"/>
            <w:sz w:val="20"/>
            <w:szCs w:val="20"/>
          </w:rPr>
          <w:t>https://syncedreview.com/2018/04/10/china-puts-education-focus-on-ai-plans-50-ai-research-centres-by-2020/</w:t>
        </w:r>
      </w:hyperlink>
    </w:p>
  </w:footnote>
  <w:footnote w:id="49">
    <w:p w14:paraId="63F9A340" w14:textId="486E5AEE" w:rsidR="00976C98" w:rsidRPr="009B5633" w:rsidRDefault="00976C98" w:rsidP="006B33D3">
      <w:pPr>
        <w:rPr>
          <w:sz w:val="20"/>
          <w:szCs w:val="20"/>
        </w:rPr>
      </w:pPr>
      <w:r w:rsidRPr="009B5633">
        <w:rPr>
          <w:rStyle w:val="Appelnotedebasdep"/>
          <w:sz w:val="20"/>
          <w:szCs w:val="20"/>
        </w:rPr>
        <w:footnoteRef/>
      </w:r>
      <w:r w:rsidRPr="009B5633">
        <w:rPr>
          <w:sz w:val="20"/>
          <w:szCs w:val="20"/>
        </w:rPr>
        <w:t xml:space="preserve"> </w:t>
      </w:r>
      <w:proofErr w:type="spellStart"/>
      <w:r w:rsidRPr="009B5633">
        <w:rPr>
          <w:sz w:val="20"/>
          <w:szCs w:val="20"/>
        </w:rPr>
        <w:t>Sarazen</w:t>
      </w:r>
      <w:proofErr w:type="spellEnd"/>
      <w:r w:rsidRPr="009B5633">
        <w:rPr>
          <w:sz w:val="20"/>
          <w:szCs w:val="20"/>
        </w:rPr>
        <w:t>, M. (2018)</w:t>
      </w:r>
      <w:r w:rsidRPr="009B5633">
        <w:rPr>
          <w:i/>
          <w:sz w:val="20"/>
          <w:szCs w:val="20"/>
        </w:rPr>
        <w:t xml:space="preserve"> Peking University to Open New Campus With AI Focus</w:t>
      </w:r>
      <w:r w:rsidRPr="009B5633">
        <w:rPr>
          <w:sz w:val="20"/>
          <w:szCs w:val="20"/>
        </w:rPr>
        <w:t xml:space="preserve">. Retrieved from </w:t>
      </w:r>
      <w:hyperlink r:id="rId38">
        <w:r w:rsidRPr="009B5633">
          <w:rPr>
            <w:color w:val="1155CC"/>
            <w:sz w:val="20"/>
            <w:szCs w:val="20"/>
            <w:u w:val="single"/>
          </w:rPr>
          <w:t>https://medium.com/syncedreview/peking-university-to-open-new-campus-with-ai-focus-5e0eadc1381</w:t>
        </w:r>
      </w:hyperlink>
    </w:p>
  </w:footnote>
  <w:footnote w:id="50">
    <w:p w14:paraId="683B6D39" w14:textId="6F3F7DDA" w:rsidR="00976C98" w:rsidRPr="006B33D3" w:rsidRDefault="00976C98" w:rsidP="006730DB">
      <w:r w:rsidRPr="009B5633">
        <w:rPr>
          <w:rStyle w:val="Appelnotedebasdep"/>
          <w:sz w:val="20"/>
          <w:szCs w:val="20"/>
        </w:rPr>
        <w:footnoteRef/>
      </w:r>
      <w:r w:rsidRPr="009B5633">
        <w:rPr>
          <w:sz w:val="20"/>
          <w:szCs w:val="20"/>
        </w:rPr>
        <w:t xml:space="preserve"> Zhang, B. (2018) </w:t>
      </w:r>
      <w:r w:rsidRPr="009B5633">
        <w:rPr>
          <w:i/>
          <w:sz w:val="20"/>
          <w:szCs w:val="20"/>
        </w:rPr>
        <w:t>Beijing Is Getting a $2.1 Billion AI District.</w:t>
      </w:r>
      <w:r w:rsidRPr="009B5633">
        <w:rPr>
          <w:sz w:val="20"/>
          <w:szCs w:val="20"/>
        </w:rPr>
        <w:t xml:space="preserve"> Retrieved from </w:t>
      </w:r>
      <w:hyperlink r:id="rId39">
        <w:r w:rsidRPr="009B5633">
          <w:rPr>
            <w:color w:val="1155CC"/>
            <w:sz w:val="20"/>
            <w:szCs w:val="20"/>
            <w:u w:val="single"/>
          </w:rPr>
          <w:t>https://www.technologyreview.com/the-download/609892/beijing-is-getting-a-21-billion-ai-district/</w:t>
        </w:r>
      </w:hyperlink>
      <w:r w:rsidRPr="007D2073">
        <w:rPr>
          <w:sz w:val="18"/>
          <w:szCs w:val="18"/>
        </w:rPr>
        <w:t xml:space="preserve"> </w:t>
      </w:r>
    </w:p>
  </w:footnote>
  <w:footnote w:id="51">
    <w:p w14:paraId="388974E7" w14:textId="44C1A63A" w:rsidR="00976C98" w:rsidRPr="006730DB" w:rsidRDefault="00976C98" w:rsidP="00D901FC">
      <w:r>
        <w:rPr>
          <w:rStyle w:val="Appelnotedebasdep"/>
        </w:rPr>
        <w:footnoteRef/>
      </w:r>
      <w:r>
        <w:t xml:space="preserve"> </w:t>
      </w:r>
      <w:r>
        <w:rPr>
          <w:sz w:val="18"/>
          <w:szCs w:val="18"/>
        </w:rPr>
        <w:t xml:space="preserve">Synced. (2917). </w:t>
      </w:r>
      <w:r>
        <w:rPr>
          <w:i/>
          <w:sz w:val="18"/>
          <w:szCs w:val="18"/>
        </w:rPr>
        <w:t>2017 in Review: 10 Leading AI Hubs</w:t>
      </w:r>
      <w:r>
        <w:rPr>
          <w:sz w:val="18"/>
          <w:szCs w:val="18"/>
        </w:rPr>
        <w:t xml:space="preserve">. </w:t>
      </w:r>
      <w:r w:rsidRPr="007D2073">
        <w:rPr>
          <w:sz w:val="18"/>
          <w:szCs w:val="18"/>
        </w:rPr>
        <w:t xml:space="preserve">Retrieved from: </w:t>
      </w:r>
      <w:hyperlink r:id="rId40">
        <w:r w:rsidRPr="007D2073">
          <w:rPr>
            <w:color w:val="1155CC"/>
            <w:sz w:val="18"/>
            <w:szCs w:val="18"/>
            <w:u w:val="single"/>
          </w:rPr>
          <w:t>https://medium.com/syncedreview/2017-in-review-10-leading-ai-hubs-e6f4d8a247ee</w:t>
        </w:r>
      </w:hyperlink>
      <w:r w:rsidRPr="007D2073">
        <w:rPr>
          <w:sz w:val="18"/>
          <w:szCs w:val="18"/>
        </w:rPr>
        <w:t xml:space="preserve"> </w:t>
      </w:r>
    </w:p>
  </w:footnote>
  <w:footnote w:id="52">
    <w:p w14:paraId="033EFFA4" w14:textId="222F9BF7" w:rsidR="00976C98" w:rsidRPr="00982520" w:rsidRDefault="00976C98">
      <w:pPr>
        <w:pStyle w:val="Notedebasdepage"/>
        <w:rPr>
          <w:sz w:val="20"/>
          <w:szCs w:val="20"/>
        </w:rPr>
      </w:pPr>
      <w:r>
        <w:rPr>
          <w:rStyle w:val="Appelnotedebasdep"/>
        </w:rPr>
        <w:footnoteRef/>
      </w:r>
      <w:r>
        <w:t xml:space="preserve"> </w:t>
      </w:r>
      <w:hyperlink r:id="rId41" w:history="1">
        <w:r w:rsidRPr="00982520">
          <w:rPr>
            <w:rStyle w:val="Lienhypertexte"/>
            <w:sz w:val="20"/>
            <w:szCs w:val="20"/>
          </w:rPr>
          <w:t>https://www.analyticsindiamag.com/top-10-courses-and-training-programs-on-artificial-intelligence-in-india-ranking-2018/</w:t>
        </w:r>
      </w:hyperlink>
    </w:p>
    <w:p w14:paraId="7A086503" w14:textId="77777777" w:rsidR="00976C98" w:rsidRPr="00982520" w:rsidRDefault="00976C98">
      <w:pPr>
        <w:pStyle w:val="Notedebasdepag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27201"/>
    <w:multiLevelType w:val="multilevel"/>
    <w:tmpl w:val="B3183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7A1828"/>
    <w:multiLevelType w:val="hybridMultilevel"/>
    <w:tmpl w:val="EDB4D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E17F42"/>
    <w:multiLevelType w:val="hybridMultilevel"/>
    <w:tmpl w:val="BD3E8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037EFB"/>
    <w:multiLevelType w:val="hybridMultilevel"/>
    <w:tmpl w:val="61A8D2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F850C84"/>
    <w:multiLevelType w:val="hybridMultilevel"/>
    <w:tmpl w:val="0C8CA69A"/>
    <w:lvl w:ilvl="0" w:tplc="0C0C0001">
      <w:start w:val="1"/>
      <w:numFmt w:val="bullet"/>
      <w:lvlText w:val=""/>
      <w:lvlJc w:val="left"/>
      <w:pPr>
        <w:ind w:left="644" w:hanging="360"/>
      </w:pPr>
      <w:rPr>
        <w:rFonts w:ascii="Symbol" w:hAnsi="Symbol" w:hint="default"/>
      </w:rPr>
    </w:lvl>
    <w:lvl w:ilvl="1" w:tplc="0C0C0003">
      <w:start w:val="1"/>
      <w:numFmt w:val="bullet"/>
      <w:lvlText w:val="o"/>
      <w:lvlJc w:val="left"/>
      <w:pPr>
        <w:ind w:left="1650" w:hanging="360"/>
      </w:pPr>
      <w:rPr>
        <w:rFonts w:ascii="Courier New" w:hAnsi="Courier New" w:cs="Courier New" w:hint="default"/>
      </w:rPr>
    </w:lvl>
    <w:lvl w:ilvl="2" w:tplc="0C0C0005" w:tentative="1">
      <w:start w:val="1"/>
      <w:numFmt w:val="bullet"/>
      <w:lvlText w:val=""/>
      <w:lvlJc w:val="left"/>
      <w:pPr>
        <w:ind w:left="2370" w:hanging="360"/>
      </w:pPr>
      <w:rPr>
        <w:rFonts w:ascii="Wingdings" w:hAnsi="Wingdings" w:hint="default"/>
      </w:rPr>
    </w:lvl>
    <w:lvl w:ilvl="3" w:tplc="0C0C0001" w:tentative="1">
      <w:start w:val="1"/>
      <w:numFmt w:val="bullet"/>
      <w:lvlText w:val=""/>
      <w:lvlJc w:val="left"/>
      <w:pPr>
        <w:ind w:left="3090" w:hanging="360"/>
      </w:pPr>
      <w:rPr>
        <w:rFonts w:ascii="Symbol" w:hAnsi="Symbol" w:hint="default"/>
      </w:rPr>
    </w:lvl>
    <w:lvl w:ilvl="4" w:tplc="0C0C0003" w:tentative="1">
      <w:start w:val="1"/>
      <w:numFmt w:val="bullet"/>
      <w:lvlText w:val="o"/>
      <w:lvlJc w:val="left"/>
      <w:pPr>
        <w:ind w:left="3810" w:hanging="360"/>
      </w:pPr>
      <w:rPr>
        <w:rFonts w:ascii="Courier New" w:hAnsi="Courier New" w:cs="Courier New" w:hint="default"/>
      </w:rPr>
    </w:lvl>
    <w:lvl w:ilvl="5" w:tplc="0C0C0005" w:tentative="1">
      <w:start w:val="1"/>
      <w:numFmt w:val="bullet"/>
      <w:lvlText w:val=""/>
      <w:lvlJc w:val="left"/>
      <w:pPr>
        <w:ind w:left="4530" w:hanging="360"/>
      </w:pPr>
      <w:rPr>
        <w:rFonts w:ascii="Wingdings" w:hAnsi="Wingdings" w:hint="default"/>
      </w:rPr>
    </w:lvl>
    <w:lvl w:ilvl="6" w:tplc="0C0C0001" w:tentative="1">
      <w:start w:val="1"/>
      <w:numFmt w:val="bullet"/>
      <w:lvlText w:val=""/>
      <w:lvlJc w:val="left"/>
      <w:pPr>
        <w:ind w:left="5250" w:hanging="360"/>
      </w:pPr>
      <w:rPr>
        <w:rFonts w:ascii="Symbol" w:hAnsi="Symbol" w:hint="default"/>
      </w:rPr>
    </w:lvl>
    <w:lvl w:ilvl="7" w:tplc="0C0C0003" w:tentative="1">
      <w:start w:val="1"/>
      <w:numFmt w:val="bullet"/>
      <w:lvlText w:val="o"/>
      <w:lvlJc w:val="left"/>
      <w:pPr>
        <w:ind w:left="5970" w:hanging="360"/>
      </w:pPr>
      <w:rPr>
        <w:rFonts w:ascii="Courier New" w:hAnsi="Courier New" w:cs="Courier New" w:hint="default"/>
      </w:rPr>
    </w:lvl>
    <w:lvl w:ilvl="8" w:tplc="0C0C0005" w:tentative="1">
      <w:start w:val="1"/>
      <w:numFmt w:val="bullet"/>
      <w:lvlText w:val=""/>
      <w:lvlJc w:val="left"/>
      <w:pPr>
        <w:ind w:left="6690" w:hanging="360"/>
      </w:pPr>
      <w:rPr>
        <w:rFonts w:ascii="Wingdings" w:hAnsi="Wingdings" w:hint="default"/>
      </w:rPr>
    </w:lvl>
  </w:abstractNum>
  <w:abstractNum w:abstractNumId="5" w15:restartNumberingAfterBreak="0">
    <w:nsid w:val="169E6BB0"/>
    <w:multiLevelType w:val="multilevel"/>
    <w:tmpl w:val="3168C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C7446C"/>
    <w:multiLevelType w:val="hybridMultilevel"/>
    <w:tmpl w:val="6584E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354E7"/>
    <w:multiLevelType w:val="hybridMultilevel"/>
    <w:tmpl w:val="F89C1B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551A27"/>
    <w:multiLevelType w:val="multilevel"/>
    <w:tmpl w:val="E65E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E56CED"/>
    <w:multiLevelType w:val="hybridMultilevel"/>
    <w:tmpl w:val="345AC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5311F5"/>
    <w:multiLevelType w:val="multilevel"/>
    <w:tmpl w:val="4C804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BA1C0D"/>
    <w:multiLevelType w:val="multilevel"/>
    <w:tmpl w:val="99A0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1475B3"/>
    <w:multiLevelType w:val="multilevel"/>
    <w:tmpl w:val="5C187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336A2C"/>
    <w:multiLevelType w:val="hybridMultilevel"/>
    <w:tmpl w:val="9A6A83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9A5A9D"/>
    <w:multiLevelType w:val="hybridMultilevel"/>
    <w:tmpl w:val="2084B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6E25BE"/>
    <w:multiLevelType w:val="multilevel"/>
    <w:tmpl w:val="65362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B2365B"/>
    <w:multiLevelType w:val="multilevel"/>
    <w:tmpl w:val="DA0CA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B6873B5"/>
    <w:multiLevelType w:val="hybridMultilevel"/>
    <w:tmpl w:val="6492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B040AD"/>
    <w:multiLevelType w:val="hybridMultilevel"/>
    <w:tmpl w:val="ED7EB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C0566D"/>
    <w:multiLevelType w:val="hybridMultilevel"/>
    <w:tmpl w:val="B9F44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D85A11"/>
    <w:multiLevelType w:val="multilevel"/>
    <w:tmpl w:val="264A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AF74E11"/>
    <w:multiLevelType w:val="hybridMultilevel"/>
    <w:tmpl w:val="389AF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957AD9"/>
    <w:multiLevelType w:val="multilevel"/>
    <w:tmpl w:val="790C3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CD458AB"/>
    <w:multiLevelType w:val="hybridMultilevel"/>
    <w:tmpl w:val="E0C4602C"/>
    <w:lvl w:ilvl="0" w:tplc="10090011">
      <w:start w:val="1"/>
      <w:numFmt w:val="decimal"/>
      <w:lvlText w:val="%1)"/>
      <w:lvlJc w:val="left"/>
      <w:pPr>
        <w:ind w:left="644" w:hanging="360"/>
      </w:pPr>
      <w:rPr>
        <w:rFonts w:hint="default"/>
      </w:rPr>
    </w:lvl>
    <w:lvl w:ilvl="1" w:tplc="0C0C0003">
      <w:start w:val="1"/>
      <w:numFmt w:val="bullet"/>
      <w:lvlText w:val="o"/>
      <w:lvlJc w:val="left"/>
      <w:pPr>
        <w:ind w:left="1650" w:hanging="360"/>
      </w:pPr>
      <w:rPr>
        <w:rFonts w:ascii="Courier New" w:hAnsi="Courier New" w:cs="Courier New" w:hint="default"/>
      </w:rPr>
    </w:lvl>
    <w:lvl w:ilvl="2" w:tplc="0C0C0005" w:tentative="1">
      <w:start w:val="1"/>
      <w:numFmt w:val="bullet"/>
      <w:lvlText w:val=""/>
      <w:lvlJc w:val="left"/>
      <w:pPr>
        <w:ind w:left="2370" w:hanging="360"/>
      </w:pPr>
      <w:rPr>
        <w:rFonts w:ascii="Wingdings" w:hAnsi="Wingdings" w:hint="default"/>
      </w:rPr>
    </w:lvl>
    <w:lvl w:ilvl="3" w:tplc="0C0C0001" w:tentative="1">
      <w:start w:val="1"/>
      <w:numFmt w:val="bullet"/>
      <w:lvlText w:val=""/>
      <w:lvlJc w:val="left"/>
      <w:pPr>
        <w:ind w:left="3090" w:hanging="360"/>
      </w:pPr>
      <w:rPr>
        <w:rFonts w:ascii="Symbol" w:hAnsi="Symbol" w:hint="default"/>
      </w:rPr>
    </w:lvl>
    <w:lvl w:ilvl="4" w:tplc="0C0C0003" w:tentative="1">
      <w:start w:val="1"/>
      <w:numFmt w:val="bullet"/>
      <w:lvlText w:val="o"/>
      <w:lvlJc w:val="left"/>
      <w:pPr>
        <w:ind w:left="3810" w:hanging="360"/>
      </w:pPr>
      <w:rPr>
        <w:rFonts w:ascii="Courier New" w:hAnsi="Courier New" w:cs="Courier New" w:hint="default"/>
      </w:rPr>
    </w:lvl>
    <w:lvl w:ilvl="5" w:tplc="0C0C0005" w:tentative="1">
      <w:start w:val="1"/>
      <w:numFmt w:val="bullet"/>
      <w:lvlText w:val=""/>
      <w:lvlJc w:val="left"/>
      <w:pPr>
        <w:ind w:left="4530" w:hanging="360"/>
      </w:pPr>
      <w:rPr>
        <w:rFonts w:ascii="Wingdings" w:hAnsi="Wingdings" w:hint="default"/>
      </w:rPr>
    </w:lvl>
    <w:lvl w:ilvl="6" w:tplc="0C0C0001" w:tentative="1">
      <w:start w:val="1"/>
      <w:numFmt w:val="bullet"/>
      <w:lvlText w:val=""/>
      <w:lvlJc w:val="left"/>
      <w:pPr>
        <w:ind w:left="5250" w:hanging="360"/>
      </w:pPr>
      <w:rPr>
        <w:rFonts w:ascii="Symbol" w:hAnsi="Symbol" w:hint="default"/>
      </w:rPr>
    </w:lvl>
    <w:lvl w:ilvl="7" w:tplc="0C0C0003" w:tentative="1">
      <w:start w:val="1"/>
      <w:numFmt w:val="bullet"/>
      <w:lvlText w:val="o"/>
      <w:lvlJc w:val="left"/>
      <w:pPr>
        <w:ind w:left="5970" w:hanging="360"/>
      </w:pPr>
      <w:rPr>
        <w:rFonts w:ascii="Courier New" w:hAnsi="Courier New" w:cs="Courier New" w:hint="default"/>
      </w:rPr>
    </w:lvl>
    <w:lvl w:ilvl="8" w:tplc="0C0C0005" w:tentative="1">
      <w:start w:val="1"/>
      <w:numFmt w:val="bullet"/>
      <w:lvlText w:val=""/>
      <w:lvlJc w:val="left"/>
      <w:pPr>
        <w:ind w:left="6690" w:hanging="360"/>
      </w:pPr>
      <w:rPr>
        <w:rFonts w:ascii="Wingdings" w:hAnsi="Wingdings" w:hint="default"/>
      </w:rPr>
    </w:lvl>
  </w:abstractNum>
  <w:abstractNum w:abstractNumId="24" w15:restartNumberingAfterBreak="0">
    <w:nsid w:val="6D077202"/>
    <w:multiLevelType w:val="multilevel"/>
    <w:tmpl w:val="E952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BC196E"/>
    <w:multiLevelType w:val="hybridMultilevel"/>
    <w:tmpl w:val="A60CB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4E370C"/>
    <w:multiLevelType w:val="hybridMultilevel"/>
    <w:tmpl w:val="0712B932"/>
    <w:lvl w:ilvl="0" w:tplc="10090003">
      <w:start w:val="1"/>
      <w:numFmt w:val="bullet"/>
      <w:lvlText w:val="o"/>
      <w:lvlJc w:val="left"/>
      <w:pPr>
        <w:ind w:left="644" w:hanging="360"/>
      </w:pPr>
      <w:rPr>
        <w:rFonts w:ascii="Courier New" w:hAnsi="Courier New" w:cs="Courier New" w:hint="default"/>
      </w:rPr>
    </w:lvl>
    <w:lvl w:ilvl="1" w:tplc="0C0C0003">
      <w:start w:val="1"/>
      <w:numFmt w:val="bullet"/>
      <w:lvlText w:val="o"/>
      <w:lvlJc w:val="left"/>
      <w:pPr>
        <w:ind w:left="1650" w:hanging="360"/>
      </w:pPr>
      <w:rPr>
        <w:rFonts w:ascii="Courier New" w:hAnsi="Courier New" w:cs="Courier New" w:hint="default"/>
      </w:rPr>
    </w:lvl>
    <w:lvl w:ilvl="2" w:tplc="0C0C0005" w:tentative="1">
      <w:start w:val="1"/>
      <w:numFmt w:val="bullet"/>
      <w:lvlText w:val=""/>
      <w:lvlJc w:val="left"/>
      <w:pPr>
        <w:ind w:left="2370" w:hanging="360"/>
      </w:pPr>
      <w:rPr>
        <w:rFonts w:ascii="Wingdings" w:hAnsi="Wingdings" w:hint="default"/>
      </w:rPr>
    </w:lvl>
    <w:lvl w:ilvl="3" w:tplc="0C0C0001" w:tentative="1">
      <w:start w:val="1"/>
      <w:numFmt w:val="bullet"/>
      <w:lvlText w:val=""/>
      <w:lvlJc w:val="left"/>
      <w:pPr>
        <w:ind w:left="3090" w:hanging="360"/>
      </w:pPr>
      <w:rPr>
        <w:rFonts w:ascii="Symbol" w:hAnsi="Symbol" w:hint="default"/>
      </w:rPr>
    </w:lvl>
    <w:lvl w:ilvl="4" w:tplc="0C0C0003" w:tentative="1">
      <w:start w:val="1"/>
      <w:numFmt w:val="bullet"/>
      <w:lvlText w:val="o"/>
      <w:lvlJc w:val="left"/>
      <w:pPr>
        <w:ind w:left="3810" w:hanging="360"/>
      </w:pPr>
      <w:rPr>
        <w:rFonts w:ascii="Courier New" w:hAnsi="Courier New" w:cs="Courier New" w:hint="default"/>
      </w:rPr>
    </w:lvl>
    <w:lvl w:ilvl="5" w:tplc="0C0C0005" w:tentative="1">
      <w:start w:val="1"/>
      <w:numFmt w:val="bullet"/>
      <w:lvlText w:val=""/>
      <w:lvlJc w:val="left"/>
      <w:pPr>
        <w:ind w:left="4530" w:hanging="360"/>
      </w:pPr>
      <w:rPr>
        <w:rFonts w:ascii="Wingdings" w:hAnsi="Wingdings" w:hint="default"/>
      </w:rPr>
    </w:lvl>
    <w:lvl w:ilvl="6" w:tplc="0C0C0001" w:tentative="1">
      <w:start w:val="1"/>
      <w:numFmt w:val="bullet"/>
      <w:lvlText w:val=""/>
      <w:lvlJc w:val="left"/>
      <w:pPr>
        <w:ind w:left="5250" w:hanging="360"/>
      </w:pPr>
      <w:rPr>
        <w:rFonts w:ascii="Symbol" w:hAnsi="Symbol" w:hint="default"/>
      </w:rPr>
    </w:lvl>
    <w:lvl w:ilvl="7" w:tplc="0C0C0003" w:tentative="1">
      <w:start w:val="1"/>
      <w:numFmt w:val="bullet"/>
      <w:lvlText w:val="o"/>
      <w:lvlJc w:val="left"/>
      <w:pPr>
        <w:ind w:left="5970" w:hanging="360"/>
      </w:pPr>
      <w:rPr>
        <w:rFonts w:ascii="Courier New" w:hAnsi="Courier New" w:cs="Courier New" w:hint="default"/>
      </w:rPr>
    </w:lvl>
    <w:lvl w:ilvl="8" w:tplc="0C0C0005" w:tentative="1">
      <w:start w:val="1"/>
      <w:numFmt w:val="bullet"/>
      <w:lvlText w:val=""/>
      <w:lvlJc w:val="left"/>
      <w:pPr>
        <w:ind w:left="6690" w:hanging="360"/>
      </w:pPr>
      <w:rPr>
        <w:rFonts w:ascii="Wingdings" w:hAnsi="Wingdings" w:hint="default"/>
      </w:rPr>
    </w:lvl>
  </w:abstractNum>
  <w:abstractNum w:abstractNumId="27" w15:restartNumberingAfterBreak="0">
    <w:nsid w:val="7ADF1AC4"/>
    <w:multiLevelType w:val="multilevel"/>
    <w:tmpl w:val="157A5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17"/>
  </w:num>
  <w:num w:numId="3">
    <w:abstractNumId w:val="18"/>
  </w:num>
  <w:num w:numId="4">
    <w:abstractNumId w:val="20"/>
  </w:num>
  <w:num w:numId="5">
    <w:abstractNumId w:val="24"/>
  </w:num>
  <w:num w:numId="6">
    <w:abstractNumId w:val="15"/>
  </w:num>
  <w:num w:numId="7">
    <w:abstractNumId w:val="8"/>
  </w:num>
  <w:num w:numId="8">
    <w:abstractNumId w:val="7"/>
  </w:num>
  <w:num w:numId="9">
    <w:abstractNumId w:val="6"/>
  </w:num>
  <w:num w:numId="10">
    <w:abstractNumId w:val="1"/>
  </w:num>
  <w:num w:numId="11">
    <w:abstractNumId w:val="9"/>
  </w:num>
  <w:num w:numId="12">
    <w:abstractNumId w:val="21"/>
  </w:num>
  <w:num w:numId="13">
    <w:abstractNumId w:val="19"/>
  </w:num>
  <w:num w:numId="14">
    <w:abstractNumId w:val="25"/>
  </w:num>
  <w:num w:numId="15">
    <w:abstractNumId w:val="2"/>
  </w:num>
  <w:num w:numId="16">
    <w:abstractNumId w:val="13"/>
  </w:num>
  <w:num w:numId="17">
    <w:abstractNumId w:val="12"/>
  </w:num>
  <w:num w:numId="18">
    <w:abstractNumId w:val="11"/>
  </w:num>
  <w:num w:numId="19">
    <w:abstractNumId w:val="4"/>
  </w:num>
  <w:num w:numId="20">
    <w:abstractNumId w:val="22"/>
  </w:num>
  <w:num w:numId="21">
    <w:abstractNumId w:val="0"/>
  </w:num>
  <w:num w:numId="22">
    <w:abstractNumId w:val="5"/>
  </w:num>
  <w:num w:numId="23">
    <w:abstractNumId w:val="10"/>
  </w:num>
  <w:num w:numId="24">
    <w:abstractNumId w:val="27"/>
  </w:num>
  <w:num w:numId="25">
    <w:abstractNumId w:val="16"/>
  </w:num>
  <w:num w:numId="26">
    <w:abstractNumId w:val="3"/>
  </w:num>
  <w:num w:numId="27">
    <w:abstractNumId w:val="26"/>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158"/>
    <w:rsid w:val="00001D63"/>
    <w:rsid w:val="000069F7"/>
    <w:rsid w:val="000073E2"/>
    <w:rsid w:val="000137B0"/>
    <w:rsid w:val="000143C6"/>
    <w:rsid w:val="000145DB"/>
    <w:rsid w:val="00014D04"/>
    <w:rsid w:val="00014D2B"/>
    <w:rsid w:val="00017F03"/>
    <w:rsid w:val="0002026B"/>
    <w:rsid w:val="000226D1"/>
    <w:rsid w:val="00024ED9"/>
    <w:rsid w:val="0003165C"/>
    <w:rsid w:val="000336FF"/>
    <w:rsid w:val="00041AB9"/>
    <w:rsid w:val="00045862"/>
    <w:rsid w:val="000464F3"/>
    <w:rsid w:val="00047D49"/>
    <w:rsid w:val="00051036"/>
    <w:rsid w:val="000512F2"/>
    <w:rsid w:val="0005275F"/>
    <w:rsid w:val="00052CDC"/>
    <w:rsid w:val="00054AD2"/>
    <w:rsid w:val="0005597A"/>
    <w:rsid w:val="000561D4"/>
    <w:rsid w:val="000616D3"/>
    <w:rsid w:val="00061702"/>
    <w:rsid w:val="00061F9D"/>
    <w:rsid w:val="0006444F"/>
    <w:rsid w:val="00064771"/>
    <w:rsid w:val="0006591A"/>
    <w:rsid w:val="00066028"/>
    <w:rsid w:val="00071E15"/>
    <w:rsid w:val="0007473D"/>
    <w:rsid w:val="000755A0"/>
    <w:rsid w:val="000802B2"/>
    <w:rsid w:val="00080942"/>
    <w:rsid w:val="00080D0B"/>
    <w:rsid w:val="000816B9"/>
    <w:rsid w:val="0008224F"/>
    <w:rsid w:val="00082AC7"/>
    <w:rsid w:val="00084299"/>
    <w:rsid w:val="00087C04"/>
    <w:rsid w:val="0009140F"/>
    <w:rsid w:val="000921C1"/>
    <w:rsid w:val="00093904"/>
    <w:rsid w:val="00093BCF"/>
    <w:rsid w:val="00093D30"/>
    <w:rsid w:val="000A21A6"/>
    <w:rsid w:val="000A32D0"/>
    <w:rsid w:val="000A6401"/>
    <w:rsid w:val="000B246F"/>
    <w:rsid w:val="000B44EA"/>
    <w:rsid w:val="000C19F0"/>
    <w:rsid w:val="000C29EB"/>
    <w:rsid w:val="000C41ED"/>
    <w:rsid w:val="000C55C2"/>
    <w:rsid w:val="000C6EC0"/>
    <w:rsid w:val="000D0008"/>
    <w:rsid w:val="000D1EC4"/>
    <w:rsid w:val="000D3D93"/>
    <w:rsid w:val="000D525E"/>
    <w:rsid w:val="000D5454"/>
    <w:rsid w:val="000D73ED"/>
    <w:rsid w:val="000D767B"/>
    <w:rsid w:val="000D77D0"/>
    <w:rsid w:val="000E0ADC"/>
    <w:rsid w:val="000E28C9"/>
    <w:rsid w:val="000E5158"/>
    <w:rsid w:val="000F2FC7"/>
    <w:rsid w:val="000F494C"/>
    <w:rsid w:val="00103818"/>
    <w:rsid w:val="00111998"/>
    <w:rsid w:val="0011201D"/>
    <w:rsid w:val="00116084"/>
    <w:rsid w:val="0012105C"/>
    <w:rsid w:val="0012122C"/>
    <w:rsid w:val="0012162D"/>
    <w:rsid w:val="00123EC8"/>
    <w:rsid w:val="001258E1"/>
    <w:rsid w:val="00135BE5"/>
    <w:rsid w:val="00141133"/>
    <w:rsid w:val="00141B90"/>
    <w:rsid w:val="00142E31"/>
    <w:rsid w:val="001444C4"/>
    <w:rsid w:val="001458C9"/>
    <w:rsid w:val="00146C09"/>
    <w:rsid w:val="00147841"/>
    <w:rsid w:val="00147E4F"/>
    <w:rsid w:val="001502E2"/>
    <w:rsid w:val="0015186E"/>
    <w:rsid w:val="001556AA"/>
    <w:rsid w:val="0015680E"/>
    <w:rsid w:val="00157991"/>
    <w:rsid w:val="00160290"/>
    <w:rsid w:val="00163710"/>
    <w:rsid w:val="001655F5"/>
    <w:rsid w:val="00166B47"/>
    <w:rsid w:val="00167A85"/>
    <w:rsid w:val="00174057"/>
    <w:rsid w:val="00174C22"/>
    <w:rsid w:val="001769F2"/>
    <w:rsid w:val="00180298"/>
    <w:rsid w:val="00181FA6"/>
    <w:rsid w:val="00182BBB"/>
    <w:rsid w:val="001836F5"/>
    <w:rsid w:val="00190D01"/>
    <w:rsid w:val="00191722"/>
    <w:rsid w:val="00193212"/>
    <w:rsid w:val="00194D30"/>
    <w:rsid w:val="00196E66"/>
    <w:rsid w:val="00196F2B"/>
    <w:rsid w:val="001A1A11"/>
    <w:rsid w:val="001A439B"/>
    <w:rsid w:val="001A7A20"/>
    <w:rsid w:val="001B0719"/>
    <w:rsid w:val="001B0BB1"/>
    <w:rsid w:val="001B1D1F"/>
    <w:rsid w:val="001B3C37"/>
    <w:rsid w:val="001B54EC"/>
    <w:rsid w:val="001B5FE4"/>
    <w:rsid w:val="001B7041"/>
    <w:rsid w:val="001C03B9"/>
    <w:rsid w:val="001C7059"/>
    <w:rsid w:val="001D26EF"/>
    <w:rsid w:val="001D3DB2"/>
    <w:rsid w:val="001D6D67"/>
    <w:rsid w:val="001D76DF"/>
    <w:rsid w:val="001E054E"/>
    <w:rsid w:val="001E0C36"/>
    <w:rsid w:val="001E35B6"/>
    <w:rsid w:val="001E6EBD"/>
    <w:rsid w:val="001E708B"/>
    <w:rsid w:val="001F4BAD"/>
    <w:rsid w:val="001F5BAD"/>
    <w:rsid w:val="001F6988"/>
    <w:rsid w:val="00203311"/>
    <w:rsid w:val="002062CA"/>
    <w:rsid w:val="002126AB"/>
    <w:rsid w:val="00220145"/>
    <w:rsid w:val="002211BA"/>
    <w:rsid w:val="002232AF"/>
    <w:rsid w:val="00224093"/>
    <w:rsid w:val="002247AD"/>
    <w:rsid w:val="00224AE8"/>
    <w:rsid w:val="00225487"/>
    <w:rsid w:val="002338F8"/>
    <w:rsid w:val="00235ECA"/>
    <w:rsid w:val="00236FB3"/>
    <w:rsid w:val="00237514"/>
    <w:rsid w:val="00237723"/>
    <w:rsid w:val="002436BB"/>
    <w:rsid w:val="00243D32"/>
    <w:rsid w:val="00244AE6"/>
    <w:rsid w:val="00244F08"/>
    <w:rsid w:val="002460CF"/>
    <w:rsid w:val="00247851"/>
    <w:rsid w:val="00251259"/>
    <w:rsid w:val="00253291"/>
    <w:rsid w:val="002540BE"/>
    <w:rsid w:val="00254478"/>
    <w:rsid w:val="0025452A"/>
    <w:rsid w:val="00254A6A"/>
    <w:rsid w:val="002555CC"/>
    <w:rsid w:val="00263C15"/>
    <w:rsid w:val="002702AF"/>
    <w:rsid w:val="002738CA"/>
    <w:rsid w:val="00274764"/>
    <w:rsid w:val="00275093"/>
    <w:rsid w:val="00275F2D"/>
    <w:rsid w:val="002767C0"/>
    <w:rsid w:val="00277855"/>
    <w:rsid w:val="00281485"/>
    <w:rsid w:val="00281A43"/>
    <w:rsid w:val="0028371C"/>
    <w:rsid w:val="00290A00"/>
    <w:rsid w:val="002940E1"/>
    <w:rsid w:val="00295B6E"/>
    <w:rsid w:val="002970DD"/>
    <w:rsid w:val="00297F5A"/>
    <w:rsid w:val="002A096D"/>
    <w:rsid w:val="002A0A0F"/>
    <w:rsid w:val="002A0E8E"/>
    <w:rsid w:val="002A2837"/>
    <w:rsid w:val="002A2EAD"/>
    <w:rsid w:val="002A3003"/>
    <w:rsid w:val="002A5B3B"/>
    <w:rsid w:val="002A7E83"/>
    <w:rsid w:val="002B503F"/>
    <w:rsid w:val="002B65C7"/>
    <w:rsid w:val="002C137D"/>
    <w:rsid w:val="002C22BE"/>
    <w:rsid w:val="002C336E"/>
    <w:rsid w:val="002C6B02"/>
    <w:rsid w:val="002D19C8"/>
    <w:rsid w:val="002D6F23"/>
    <w:rsid w:val="002D7721"/>
    <w:rsid w:val="002E0D90"/>
    <w:rsid w:val="002E5038"/>
    <w:rsid w:val="002F0639"/>
    <w:rsid w:val="002F157E"/>
    <w:rsid w:val="002F2100"/>
    <w:rsid w:val="00300FF0"/>
    <w:rsid w:val="00301941"/>
    <w:rsid w:val="003023DD"/>
    <w:rsid w:val="00303323"/>
    <w:rsid w:val="00304E4F"/>
    <w:rsid w:val="00305994"/>
    <w:rsid w:val="00310127"/>
    <w:rsid w:val="003119B8"/>
    <w:rsid w:val="00312BC8"/>
    <w:rsid w:val="00313B2D"/>
    <w:rsid w:val="00316B48"/>
    <w:rsid w:val="00321BEB"/>
    <w:rsid w:val="0032586D"/>
    <w:rsid w:val="003303EE"/>
    <w:rsid w:val="00330830"/>
    <w:rsid w:val="00331CE8"/>
    <w:rsid w:val="003349A7"/>
    <w:rsid w:val="003406EA"/>
    <w:rsid w:val="003456C4"/>
    <w:rsid w:val="00347D71"/>
    <w:rsid w:val="003522D7"/>
    <w:rsid w:val="00352D29"/>
    <w:rsid w:val="00354B2C"/>
    <w:rsid w:val="00357336"/>
    <w:rsid w:val="003611C7"/>
    <w:rsid w:val="00365EAC"/>
    <w:rsid w:val="0036603C"/>
    <w:rsid w:val="00366E9D"/>
    <w:rsid w:val="00370994"/>
    <w:rsid w:val="00371BE2"/>
    <w:rsid w:val="00374751"/>
    <w:rsid w:val="0037491E"/>
    <w:rsid w:val="0037650B"/>
    <w:rsid w:val="00381775"/>
    <w:rsid w:val="003835DD"/>
    <w:rsid w:val="00390C8C"/>
    <w:rsid w:val="00393098"/>
    <w:rsid w:val="00396175"/>
    <w:rsid w:val="003964D2"/>
    <w:rsid w:val="00397406"/>
    <w:rsid w:val="003A0A08"/>
    <w:rsid w:val="003A5091"/>
    <w:rsid w:val="003A56CE"/>
    <w:rsid w:val="003A68C0"/>
    <w:rsid w:val="003B0B44"/>
    <w:rsid w:val="003B22DC"/>
    <w:rsid w:val="003B32C5"/>
    <w:rsid w:val="003B42F4"/>
    <w:rsid w:val="003B7DD6"/>
    <w:rsid w:val="003C041D"/>
    <w:rsid w:val="003C580E"/>
    <w:rsid w:val="003C5D13"/>
    <w:rsid w:val="003C7AB8"/>
    <w:rsid w:val="003D00A0"/>
    <w:rsid w:val="003D04E6"/>
    <w:rsid w:val="003D6630"/>
    <w:rsid w:val="003D69E6"/>
    <w:rsid w:val="003D7F50"/>
    <w:rsid w:val="003E3C6D"/>
    <w:rsid w:val="003E47D8"/>
    <w:rsid w:val="003E52BC"/>
    <w:rsid w:val="003F2645"/>
    <w:rsid w:val="003F2EDF"/>
    <w:rsid w:val="003F4D2D"/>
    <w:rsid w:val="003F5FA7"/>
    <w:rsid w:val="003F640C"/>
    <w:rsid w:val="003F6649"/>
    <w:rsid w:val="00400BC9"/>
    <w:rsid w:val="00415623"/>
    <w:rsid w:val="004245CC"/>
    <w:rsid w:val="00425A09"/>
    <w:rsid w:val="00425F1E"/>
    <w:rsid w:val="00426BF8"/>
    <w:rsid w:val="00431987"/>
    <w:rsid w:val="00433374"/>
    <w:rsid w:val="00435995"/>
    <w:rsid w:val="0044303D"/>
    <w:rsid w:val="00446F05"/>
    <w:rsid w:val="00447A12"/>
    <w:rsid w:val="00447BC8"/>
    <w:rsid w:val="00454B9F"/>
    <w:rsid w:val="004558BF"/>
    <w:rsid w:val="004563A8"/>
    <w:rsid w:val="00457251"/>
    <w:rsid w:val="00460281"/>
    <w:rsid w:val="0047096B"/>
    <w:rsid w:val="0047524A"/>
    <w:rsid w:val="004755B6"/>
    <w:rsid w:val="0047589B"/>
    <w:rsid w:val="00481118"/>
    <w:rsid w:val="00481D94"/>
    <w:rsid w:val="004822FC"/>
    <w:rsid w:val="00484768"/>
    <w:rsid w:val="00484BE1"/>
    <w:rsid w:val="004851B1"/>
    <w:rsid w:val="004924EE"/>
    <w:rsid w:val="004942E2"/>
    <w:rsid w:val="004A0A8F"/>
    <w:rsid w:val="004A0DB8"/>
    <w:rsid w:val="004A45EA"/>
    <w:rsid w:val="004A613D"/>
    <w:rsid w:val="004B0533"/>
    <w:rsid w:val="004B0E8E"/>
    <w:rsid w:val="004B1762"/>
    <w:rsid w:val="004B4506"/>
    <w:rsid w:val="004B55DC"/>
    <w:rsid w:val="004B5B60"/>
    <w:rsid w:val="004C08D3"/>
    <w:rsid w:val="004C23AE"/>
    <w:rsid w:val="004C49F1"/>
    <w:rsid w:val="004D259B"/>
    <w:rsid w:val="004E3510"/>
    <w:rsid w:val="004E5129"/>
    <w:rsid w:val="004E57EE"/>
    <w:rsid w:val="004E68DB"/>
    <w:rsid w:val="004F219C"/>
    <w:rsid w:val="004F4781"/>
    <w:rsid w:val="0050135C"/>
    <w:rsid w:val="00502F5B"/>
    <w:rsid w:val="00504135"/>
    <w:rsid w:val="0050645F"/>
    <w:rsid w:val="0051156E"/>
    <w:rsid w:val="0051257C"/>
    <w:rsid w:val="00513AB2"/>
    <w:rsid w:val="00513EC8"/>
    <w:rsid w:val="005153FA"/>
    <w:rsid w:val="00517B4F"/>
    <w:rsid w:val="0052066D"/>
    <w:rsid w:val="00521104"/>
    <w:rsid w:val="00523283"/>
    <w:rsid w:val="0052757F"/>
    <w:rsid w:val="00531C32"/>
    <w:rsid w:val="00534EC7"/>
    <w:rsid w:val="0053523E"/>
    <w:rsid w:val="00535AF7"/>
    <w:rsid w:val="00536779"/>
    <w:rsid w:val="005374BE"/>
    <w:rsid w:val="0054426B"/>
    <w:rsid w:val="00547FD0"/>
    <w:rsid w:val="005507EF"/>
    <w:rsid w:val="00550819"/>
    <w:rsid w:val="0055631B"/>
    <w:rsid w:val="0056798D"/>
    <w:rsid w:val="0057317A"/>
    <w:rsid w:val="00575643"/>
    <w:rsid w:val="005760E6"/>
    <w:rsid w:val="005765BA"/>
    <w:rsid w:val="00581666"/>
    <w:rsid w:val="005823E2"/>
    <w:rsid w:val="005824B5"/>
    <w:rsid w:val="00583205"/>
    <w:rsid w:val="005A3D2B"/>
    <w:rsid w:val="005A7A85"/>
    <w:rsid w:val="005B255B"/>
    <w:rsid w:val="005B7E49"/>
    <w:rsid w:val="005C13AC"/>
    <w:rsid w:val="005C5609"/>
    <w:rsid w:val="005C6F59"/>
    <w:rsid w:val="005D1F42"/>
    <w:rsid w:val="005D3236"/>
    <w:rsid w:val="005D6E1B"/>
    <w:rsid w:val="005E0967"/>
    <w:rsid w:val="005E62D5"/>
    <w:rsid w:val="005F121D"/>
    <w:rsid w:val="005F2BB6"/>
    <w:rsid w:val="005F3C40"/>
    <w:rsid w:val="00602521"/>
    <w:rsid w:val="00606AAC"/>
    <w:rsid w:val="00607AD3"/>
    <w:rsid w:val="00612267"/>
    <w:rsid w:val="0061278B"/>
    <w:rsid w:val="00613169"/>
    <w:rsid w:val="0061416A"/>
    <w:rsid w:val="006158B9"/>
    <w:rsid w:val="0062134E"/>
    <w:rsid w:val="00624E39"/>
    <w:rsid w:val="00625A00"/>
    <w:rsid w:val="00626E27"/>
    <w:rsid w:val="00630C96"/>
    <w:rsid w:val="00633A9E"/>
    <w:rsid w:val="00635F19"/>
    <w:rsid w:val="00637CE3"/>
    <w:rsid w:val="00640B5E"/>
    <w:rsid w:val="006445BC"/>
    <w:rsid w:val="00645CC6"/>
    <w:rsid w:val="006469C4"/>
    <w:rsid w:val="0065303A"/>
    <w:rsid w:val="006573A8"/>
    <w:rsid w:val="00661095"/>
    <w:rsid w:val="00667417"/>
    <w:rsid w:val="0067026A"/>
    <w:rsid w:val="00670442"/>
    <w:rsid w:val="006714F9"/>
    <w:rsid w:val="006715C0"/>
    <w:rsid w:val="006721E9"/>
    <w:rsid w:val="006730DB"/>
    <w:rsid w:val="00676534"/>
    <w:rsid w:val="0068109F"/>
    <w:rsid w:val="006823D3"/>
    <w:rsid w:val="00682D81"/>
    <w:rsid w:val="006855A9"/>
    <w:rsid w:val="006865EB"/>
    <w:rsid w:val="00691EB6"/>
    <w:rsid w:val="006920B9"/>
    <w:rsid w:val="00692C17"/>
    <w:rsid w:val="0069492B"/>
    <w:rsid w:val="006A1735"/>
    <w:rsid w:val="006A1CC6"/>
    <w:rsid w:val="006A1E3C"/>
    <w:rsid w:val="006B33D3"/>
    <w:rsid w:val="006B5307"/>
    <w:rsid w:val="006B6862"/>
    <w:rsid w:val="006B7C27"/>
    <w:rsid w:val="006C2F8B"/>
    <w:rsid w:val="006C3E2F"/>
    <w:rsid w:val="006C61EF"/>
    <w:rsid w:val="006D1513"/>
    <w:rsid w:val="006D33FF"/>
    <w:rsid w:val="006D3728"/>
    <w:rsid w:val="006D3C3D"/>
    <w:rsid w:val="006D4462"/>
    <w:rsid w:val="006D6E71"/>
    <w:rsid w:val="006D7921"/>
    <w:rsid w:val="006F50B8"/>
    <w:rsid w:val="006F5954"/>
    <w:rsid w:val="00700778"/>
    <w:rsid w:val="00700E78"/>
    <w:rsid w:val="007012FB"/>
    <w:rsid w:val="0070176F"/>
    <w:rsid w:val="007019B5"/>
    <w:rsid w:val="007036B4"/>
    <w:rsid w:val="00705940"/>
    <w:rsid w:val="00712C06"/>
    <w:rsid w:val="00712F79"/>
    <w:rsid w:val="00715825"/>
    <w:rsid w:val="00724C2C"/>
    <w:rsid w:val="007318B7"/>
    <w:rsid w:val="00731A44"/>
    <w:rsid w:val="007330B7"/>
    <w:rsid w:val="00733A28"/>
    <w:rsid w:val="0073515A"/>
    <w:rsid w:val="007364D4"/>
    <w:rsid w:val="00736621"/>
    <w:rsid w:val="00752D14"/>
    <w:rsid w:val="00753C42"/>
    <w:rsid w:val="0075442E"/>
    <w:rsid w:val="007545AE"/>
    <w:rsid w:val="00755021"/>
    <w:rsid w:val="00767ADF"/>
    <w:rsid w:val="00767B53"/>
    <w:rsid w:val="00775C92"/>
    <w:rsid w:val="0077739C"/>
    <w:rsid w:val="0078445D"/>
    <w:rsid w:val="00785AE5"/>
    <w:rsid w:val="0078763E"/>
    <w:rsid w:val="00791328"/>
    <w:rsid w:val="00792C79"/>
    <w:rsid w:val="007933D8"/>
    <w:rsid w:val="00793AA4"/>
    <w:rsid w:val="00794F65"/>
    <w:rsid w:val="00797A9A"/>
    <w:rsid w:val="007A531B"/>
    <w:rsid w:val="007B093C"/>
    <w:rsid w:val="007B0C1F"/>
    <w:rsid w:val="007B0CE3"/>
    <w:rsid w:val="007B10E1"/>
    <w:rsid w:val="007B1EC8"/>
    <w:rsid w:val="007B25E4"/>
    <w:rsid w:val="007C0FED"/>
    <w:rsid w:val="007C2DEF"/>
    <w:rsid w:val="007C50F6"/>
    <w:rsid w:val="007C51FF"/>
    <w:rsid w:val="007C7373"/>
    <w:rsid w:val="007C755F"/>
    <w:rsid w:val="007C785B"/>
    <w:rsid w:val="007D4B4B"/>
    <w:rsid w:val="007D69EF"/>
    <w:rsid w:val="007D7599"/>
    <w:rsid w:val="007E0838"/>
    <w:rsid w:val="007E16BA"/>
    <w:rsid w:val="007E34C8"/>
    <w:rsid w:val="007E52E9"/>
    <w:rsid w:val="007E56E3"/>
    <w:rsid w:val="007E7B40"/>
    <w:rsid w:val="007E7D01"/>
    <w:rsid w:val="007F03C6"/>
    <w:rsid w:val="007F6C5E"/>
    <w:rsid w:val="007F74C2"/>
    <w:rsid w:val="007F7769"/>
    <w:rsid w:val="008019AC"/>
    <w:rsid w:val="008044B6"/>
    <w:rsid w:val="0081383A"/>
    <w:rsid w:val="008172C8"/>
    <w:rsid w:val="008217FE"/>
    <w:rsid w:val="00821AFA"/>
    <w:rsid w:val="00830B1E"/>
    <w:rsid w:val="00831DD8"/>
    <w:rsid w:val="008329A1"/>
    <w:rsid w:val="00833C6A"/>
    <w:rsid w:val="00834EEA"/>
    <w:rsid w:val="00841B87"/>
    <w:rsid w:val="008445C0"/>
    <w:rsid w:val="00854DB1"/>
    <w:rsid w:val="008552CE"/>
    <w:rsid w:val="00855D4D"/>
    <w:rsid w:val="00856193"/>
    <w:rsid w:val="00856C4F"/>
    <w:rsid w:val="00861A74"/>
    <w:rsid w:val="00861CF2"/>
    <w:rsid w:val="00865519"/>
    <w:rsid w:val="008656FE"/>
    <w:rsid w:val="008666F3"/>
    <w:rsid w:val="00870ED5"/>
    <w:rsid w:val="0087216C"/>
    <w:rsid w:val="00873E8C"/>
    <w:rsid w:val="008810B3"/>
    <w:rsid w:val="0088345D"/>
    <w:rsid w:val="008836D1"/>
    <w:rsid w:val="008912FA"/>
    <w:rsid w:val="0089220A"/>
    <w:rsid w:val="00894868"/>
    <w:rsid w:val="0089593F"/>
    <w:rsid w:val="00897644"/>
    <w:rsid w:val="008A1468"/>
    <w:rsid w:val="008A2FAA"/>
    <w:rsid w:val="008A70DB"/>
    <w:rsid w:val="008B10B9"/>
    <w:rsid w:val="008B34DD"/>
    <w:rsid w:val="008B3B28"/>
    <w:rsid w:val="008B437E"/>
    <w:rsid w:val="008B4872"/>
    <w:rsid w:val="008D15BA"/>
    <w:rsid w:val="008D41AE"/>
    <w:rsid w:val="008D46DD"/>
    <w:rsid w:val="008E6F04"/>
    <w:rsid w:val="008F0B6A"/>
    <w:rsid w:val="008F14E2"/>
    <w:rsid w:val="008F23D0"/>
    <w:rsid w:val="008F75E6"/>
    <w:rsid w:val="00900BD4"/>
    <w:rsid w:val="00905F44"/>
    <w:rsid w:val="009105C7"/>
    <w:rsid w:val="00910C90"/>
    <w:rsid w:val="009118B7"/>
    <w:rsid w:val="00916FC3"/>
    <w:rsid w:val="00920570"/>
    <w:rsid w:val="00921033"/>
    <w:rsid w:val="009215FC"/>
    <w:rsid w:val="00921F63"/>
    <w:rsid w:val="00921FEA"/>
    <w:rsid w:val="0092246A"/>
    <w:rsid w:val="00922CE2"/>
    <w:rsid w:val="0092771B"/>
    <w:rsid w:val="00934EEA"/>
    <w:rsid w:val="0093557B"/>
    <w:rsid w:val="00936CBA"/>
    <w:rsid w:val="00940231"/>
    <w:rsid w:val="009413D6"/>
    <w:rsid w:val="00942B01"/>
    <w:rsid w:val="00943142"/>
    <w:rsid w:val="00945EE4"/>
    <w:rsid w:val="00950B6C"/>
    <w:rsid w:val="00955B3B"/>
    <w:rsid w:val="009608E9"/>
    <w:rsid w:val="00960986"/>
    <w:rsid w:val="00966FB3"/>
    <w:rsid w:val="00975231"/>
    <w:rsid w:val="00976C98"/>
    <w:rsid w:val="00976F6D"/>
    <w:rsid w:val="009777B7"/>
    <w:rsid w:val="00977AAF"/>
    <w:rsid w:val="00977BFA"/>
    <w:rsid w:val="00982520"/>
    <w:rsid w:val="00982634"/>
    <w:rsid w:val="009853EF"/>
    <w:rsid w:val="00986084"/>
    <w:rsid w:val="00987CFD"/>
    <w:rsid w:val="00991D5A"/>
    <w:rsid w:val="00991DF9"/>
    <w:rsid w:val="0099330B"/>
    <w:rsid w:val="00994399"/>
    <w:rsid w:val="009A078E"/>
    <w:rsid w:val="009A3AEB"/>
    <w:rsid w:val="009A3CA9"/>
    <w:rsid w:val="009A4AD3"/>
    <w:rsid w:val="009A4B12"/>
    <w:rsid w:val="009A648F"/>
    <w:rsid w:val="009B1B8F"/>
    <w:rsid w:val="009B1BA4"/>
    <w:rsid w:val="009B5126"/>
    <w:rsid w:val="009B5633"/>
    <w:rsid w:val="009B5749"/>
    <w:rsid w:val="009B7C24"/>
    <w:rsid w:val="009C0190"/>
    <w:rsid w:val="009C0678"/>
    <w:rsid w:val="009C18E7"/>
    <w:rsid w:val="009C1E6C"/>
    <w:rsid w:val="009C1FBF"/>
    <w:rsid w:val="009C3D00"/>
    <w:rsid w:val="009C4704"/>
    <w:rsid w:val="009C6BBB"/>
    <w:rsid w:val="009D0798"/>
    <w:rsid w:val="009D27B4"/>
    <w:rsid w:val="009D2999"/>
    <w:rsid w:val="009D317F"/>
    <w:rsid w:val="009D3AD8"/>
    <w:rsid w:val="009D5D7E"/>
    <w:rsid w:val="009D65B8"/>
    <w:rsid w:val="009D6D56"/>
    <w:rsid w:val="009D712C"/>
    <w:rsid w:val="009D7DB4"/>
    <w:rsid w:val="009E0414"/>
    <w:rsid w:val="009E55F1"/>
    <w:rsid w:val="009E68BD"/>
    <w:rsid w:val="00A0019F"/>
    <w:rsid w:val="00A014BC"/>
    <w:rsid w:val="00A040C0"/>
    <w:rsid w:val="00A042F9"/>
    <w:rsid w:val="00A04682"/>
    <w:rsid w:val="00A054F4"/>
    <w:rsid w:val="00A073AD"/>
    <w:rsid w:val="00A14E27"/>
    <w:rsid w:val="00A17855"/>
    <w:rsid w:val="00A17B21"/>
    <w:rsid w:val="00A23E93"/>
    <w:rsid w:val="00A24636"/>
    <w:rsid w:val="00A265BA"/>
    <w:rsid w:val="00A26E70"/>
    <w:rsid w:val="00A3090E"/>
    <w:rsid w:val="00A335C8"/>
    <w:rsid w:val="00A37827"/>
    <w:rsid w:val="00A40F63"/>
    <w:rsid w:val="00A43447"/>
    <w:rsid w:val="00A5043A"/>
    <w:rsid w:val="00A54550"/>
    <w:rsid w:val="00A60632"/>
    <w:rsid w:val="00A60FB9"/>
    <w:rsid w:val="00A634FD"/>
    <w:rsid w:val="00A648A4"/>
    <w:rsid w:val="00A65D59"/>
    <w:rsid w:val="00A738F9"/>
    <w:rsid w:val="00A7572D"/>
    <w:rsid w:val="00A75D9C"/>
    <w:rsid w:val="00A76BBE"/>
    <w:rsid w:val="00A76F03"/>
    <w:rsid w:val="00A7795E"/>
    <w:rsid w:val="00A81F82"/>
    <w:rsid w:val="00A857C1"/>
    <w:rsid w:val="00A859DC"/>
    <w:rsid w:val="00A87C83"/>
    <w:rsid w:val="00A9156F"/>
    <w:rsid w:val="00A93A54"/>
    <w:rsid w:val="00A96DEC"/>
    <w:rsid w:val="00AB2588"/>
    <w:rsid w:val="00AB3797"/>
    <w:rsid w:val="00AB39A6"/>
    <w:rsid w:val="00AB41EE"/>
    <w:rsid w:val="00AB6A4B"/>
    <w:rsid w:val="00AC1169"/>
    <w:rsid w:val="00AC2890"/>
    <w:rsid w:val="00AC4342"/>
    <w:rsid w:val="00AC7976"/>
    <w:rsid w:val="00AD19C1"/>
    <w:rsid w:val="00AD319D"/>
    <w:rsid w:val="00AD561D"/>
    <w:rsid w:val="00AD7C8D"/>
    <w:rsid w:val="00AE173B"/>
    <w:rsid w:val="00AE1DC0"/>
    <w:rsid w:val="00AE2388"/>
    <w:rsid w:val="00AE29B3"/>
    <w:rsid w:val="00AE4C3C"/>
    <w:rsid w:val="00AE7AB2"/>
    <w:rsid w:val="00AF00D1"/>
    <w:rsid w:val="00AF1F14"/>
    <w:rsid w:val="00AF38D8"/>
    <w:rsid w:val="00AF421E"/>
    <w:rsid w:val="00AF428D"/>
    <w:rsid w:val="00AF468A"/>
    <w:rsid w:val="00AF49F0"/>
    <w:rsid w:val="00B01F65"/>
    <w:rsid w:val="00B10489"/>
    <w:rsid w:val="00B14091"/>
    <w:rsid w:val="00B268B5"/>
    <w:rsid w:val="00B33171"/>
    <w:rsid w:val="00B4179A"/>
    <w:rsid w:val="00B430AF"/>
    <w:rsid w:val="00B43372"/>
    <w:rsid w:val="00B459C2"/>
    <w:rsid w:val="00B46FF9"/>
    <w:rsid w:val="00B472C6"/>
    <w:rsid w:val="00B529FF"/>
    <w:rsid w:val="00B53591"/>
    <w:rsid w:val="00B5360E"/>
    <w:rsid w:val="00B54E08"/>
    <w:rsid w:val="00B55EA7"/>
    <w:rsid w:val="00B56B86"/>
    <w:rsid w:val="00B57C98"/>
    <w:rsid w:val="00B608A0"/>
    <w:rsid w:val="00B61A4B"/>
    <w:rsid w:val="00B64435"/>
    <w:rsid w:val="00B644FC"/>
    <w:rsid w:val="00B739DA"/>
    <w:rsid w:val="00B746CC"/>
    <w:rsid w:val="00B74B9B"/>
    <w:rsid w:val="00B7658D"/>
    <w:rsid w:val="00B80010"/>
    <w:rsid w:val="00B80717"/>
    <w:rsid w:val="00B818F2"/>
    <w:rsid w:val="00B87F66"/>
    <w:rsid w:val="00B91B49"/>
    <w:rsid w:val="00B9305E"/>
    <w:rsid w:val="00B93165"/>
    <w:rsid w:val="00B9602B"/>
    <w:rsid w:val="00B9705F"/>
    <w:rsid w:val="00B97E2F"/>
    <w:rsid w:val="00BA01FB"/>
    <w:rsid w:val="00BA1329"/>
    <w:rsid w:val="00BA454B"/>
    <w:rsid w:val="00BA4E99"/>
    <w:rsid w:val="00BA50EF"/>
    <w:rsid w:val="00BA54D1"/>
    <w:rsid w:val="00BA6B1C"/>
    <w:rsid w:val="00BB6778"/>
    <w:rsid w:val="00BC067B"/>
    <w:rsid w:val="00BC1291"/>
    <w:rsid w:val="00BC14C3"/>
    <w:rsid w:val="00BC1686"/>
    <w:rsid w:val="00BC1ECC"/>
    <w:rsid w:val="00BC2FC8"/>
    <w:rsid w:val="00BC3FBE"/>
    <w:rsid w:val="00BC464E"/>
    <w:rsid w:val="00BC575F"/>
    <w:rsid w:val="00BC5A07"/>
    <w:rsid w:val="00BC6623"/>
    <w:rsid w:val="00BD131F"/>
    <w:rsid w:val="00BD1D85"/>
    <w:rsid w:val="00BD1E1A"/>
    <w:rsid w:val="00BD7F38"/>
    <w:rsid w:val="00BE0386"/>
    <w:rsid w:val="00BE1302"/>
    <w:rsid w:val="00BE3F33"/>
    <w:rsid w:val="00BE4ABC"/>
    <w:rsid w:val="00BF1F94"/>
    <w:rsid w:val="00BF21FD"/>
    <w:rsid w:val="00BF2201"/>
    <w:rsid w:val="00BF4445"/>
    <w:rsid w:val="00C00BDF"/>
    <w:rsid w:val="00C00F93"/>
    <w:rsid w:val="00C03C6B"/>
    <w:rsid w:val="00C07E21"/>
    <w:rsid w:val="00C119E0"/>
    <w:rsid w:val="00C11CFF"/>
    <w:rsid w:val="00C14069"/>
    <w:rsid w:val="00C1761C"/>
    <w:rsid w:val="00C20245"/>
    <w:rsid w:val="00C210E7"/>
    <w:rsid w:val="00C21AC9"/>
    <w:rsid w:val="00C220DD"/>
    <w:rsid w:val="00C24FCF"/>
    <w:rsid w:val="00C275E2"/>
    <w:rsid w:val="00C329FC"/>
    <w:rsid w:val="00C33731"/>
    <w:rsid w:val="00C41312"/>
    <w:rsid w:val="00C55319"/>
    <w:rsid w:val="00C55ED3"/>
    <w:rsid w:val="00C574FD"/>
    <w:rsid w:val="00C61D3F"/>
    <w:rsid w:val="00C61FC2"/>
    <w:rsid w:val="00C63E25"/>
    <w:rsid w:val="00C6506B"/>
    <w:rsid w:val="00C678C6"/>
    <w:rsid w:val="00C70ECD"/>
    <w:rsid w:val="00C716E3"/>
    <w:rsid w:val="00C74A97"/>
    <w:rsid w:val="00C75050"/>
    <w:rsid w:val="00C77853"/>
    <w:rsid w:val="00C803EC"/>
    <w:rsid w:val="00C82AB8"/>
    <w:rsid w:val="00C83B9E"/>
    <w:rsid w:val="00C87D9D"/>
    <w:rsid w:val="00C87F28"/>
    <w:rsid w:val="00C9108D"/>
    <w:rsid w:val="00C91539"/>
    <w:rsid w:val="00C93791"/>
    <w:rsid w:val="00C97711"/>
    <w:rsid w:val="00CA1077"/>
    <w:rsid w:val="00CA1A2F"/>
    <w:rsid w:val="00CA665D"/>
    <w:rsid w:val="00CA7F57"/>
    <w:rsid w:val="00CB285E"/>
    <w:rsid w:val="00CB2A41"/>
    <w:rsid w:val="00CB3C5C"/>
    <w:rsid w:val="00CB7A66"/>
    <w:rsid w:val="00CC01D8"/>
    <w:rsid w:val="00CC3E7D"/>
    <w:rsid w:val="00CC5102"/>
    <w:rsid w:val="00CC53AD"/>
    <w:rsid w:val="00CC6D3F"/>
    <w:rsid w:val="00CC7994"/>
    <w:rsid w:val="00CD1A15"/>
    <w:rsid w:val="00CE11C9"/>
    <w:rsid w:val="00CE515E"/>
    <w:rsid w:val="00CF12EE"/>
    <w:rsid w:val="00CF2AFA"/>
    <w:rsid w:val="00CF630E"/>
    <w:rsid w:val="00CF6B99"/>
    <w:rsid w:val="00D01B56"/>
    <w:rsid w:val="00D03DA5"/>
    <w:rsid w:val="00D1536D"/>
    <w:rsid w:val="00D15E57"/>
    <w:rsid w:val="00D160D9"/>
    <w:rsid w:val="00D165E8"/>
    <w:rsid w:val="00D212E7"/>
    <w:rsid w:val="00D24C7E"/>
    <w:rsid w:val="00D254F3"/>
    <w:rsid w:val="00D2742E"/>
    <w:rsid w:val="00D31803"/>
    <w:rsid w:val="00D40D34"/>
    <w:rsid w:val="00D42840"/>
    <w:rsid w:val="00D44026"/>
    <w:rsid w:val="00D46E24"/>
    <w:rsid w:val="00D47A60"/>
    <w:rsid w:val="00D54282"/>
    <w:rsid w:val="00D55F38"/>
    <w:rsid w:val="00D6105B"/>
    <w:rsid w:val="00D64659"/>
    <w:rsid w:val="00D65D9F"/>
    <w:rsid w:val="00D65E64"/>
    <w:rsid w:val="00D67B6B"/>
    <w:rsid w:val="00D70BEE"/>
    <w:rsid w:val="00D71580"/>
    <w:rsid w:val="00D71669"/>
    <w:rsid w:val="00D719F9"/>
    <w:rsid w:val="00D723BA"/>
    <w:rsid w:val="00D77784"/>
    <w:rsid w:val="00D77D3E"/>
    <w:rsid w:val="00D806BC"/>
    <w:rsid w:val="00D81658"/>
    <w:rsid w:val="00D825C1"/>
    <w:rsid w:val="00D83593"/>
    <w:rsid w:val="00D9011C"/>
    <w:rsid w:val="00D901FC"/>
    <w:rsid w:val="00D91F15"/>
    <w:rsid w:val="00D958BD"/>
    <w:rsid w:val="00D972C5"/>
    <w:rsid w:val="00DA4517"/>
    <w:rsid w:val="00DA45E0"/>
    <w:rsid w:val="00DA6EF3"/>
    <w:rsid w:val="00DB32DC"/>
    <w:rsid w:val="00DB3A32"/>
    <w:rsid w:val="00DB4992"/>
    <w:rsid w:val="00DB535B"/>
    <w:rsid w:val="00DB75B9"/>
    <w:rsid w:val="00DB7F14"/>
    <w:rsid w:val="00DC143A"/>
    <w:rsid w:val="00DC797F"/>
    <w:rsid w:val="00DD4A51"/>
    <w:rsid w:val="00DD4BC6"/>
    <w:rsid w:val="00DD65D6"/>
    <w:rsid w:val="00DD7AB2"/>
    <w:rsid w:val="00DE2D73"/>
    <w:rsid w:val="00DF0E3D"/>
    <w:rsid w:val="00DF476E"/>
    <w:rsid w:val="00DF4B34"/>
    <w:rsid w:val="00DF5272"/>
    <w:rsid w:val="00DF5F8B"/>
    <w:rsid w:val="00DF7BD8"/>
    <w:rsid w:val="00E00A67"/>
    <w:rsid w:val="00E00FFC"/>
    <w:rsid w:val="00E0157B"/>
    <w:rsid w:val="00E01FAA"/>
    <w:rsid w:val="00E03949"/>
    <w:rsid w:val="00E04152"/>
    <w:rsid w:val="00E065C4"/>
    <w:rsid w:val="00E07318"/>
    <w:rsid w:val="00E075D1"/>
    <w:rsid w:val="00E102B0"/>
    <w:rsid w:val="00E1114C"/>
    <w:rsid w:val="00E1132C"/>
    <w:rsid w:val="00E1779A"/>
    <w:rsid w:val="00E268B7"/>
    <w:rsid w:val="00E27D13"/>
    <w:rsid w:val="00E27E22"/>
    <w:rsid w:val="00E30011"/>
    <w:rsid w:val="00E428A6"/>
    <w:rsid w:val="00E44997"/>
    <w:rsid w:val="00E462DD"/>
    <w:rsid w:val="00E50660"/>
    <w:rsid w:val="00E51363"/>
    <w:rsid w:val="00E555D2"/>
    <w:rsid w:val="00E55E6C"/>
    <w:rsid w:val="00E55E94"/>
    <w:rsid w:val="00E61D7F"/>
    <w:rsid w:val="00E63CDA"/>
    <w:rsid w:val="00E6498D"/>
    <w:rsid w:val="00E67C04"/>
    <w:rsid w:val="00E705DB"/>
    <w:rsid w:val="00E757A4"/>
    <w:rsid w:val="00E76A3D"/>
    <w:rsid w:val="00E8144D"/>
    <w:rsid w:val="00E81D00"/>
    <w:rsid w:val="00E81FD0"/>
    <w:rsid w:val="00E82002"/>
    <w:rsid w:val="00E85B55"/>
    <w:rsid w:val="00E9105F"/>
    <w:rsid w:val="00E93188"/>
    <w:rsid w:val="00E93B68"/>
    <w:rsid w:val="00E95F18"/>
    <w:rsid w:val="00E96314"/>
    <w:rsid w:val="00EA007B"/>
    <w:rsid w:val="00EA020A"/>
    <w:rsid w:val="00EA1041"/>
    <w:rsid w:val="00EB1320"/>
    <w:rsid w:val="00EB1722"/>
    <w:rsid w:val="00EB5694"/>
    <w:rsid w:val="00EB579C"/>
    <w:rsid w:val="00EB7922"/>
    <w:rsid w:val="00EC0379"/>
    <w:rsid w:val="00EC19DE"/>
    <w:rsid w:val="00EC4733"/>
    <w:rsid w:val="00EC5697"/>
    <w:rsid w:val="00ED26FE"/>
    <w:rsid w:val="00ED2D85"/>
    <w:rsid w:val="00ED7C40"/>
    <w:rsid w:val="00EE0720"/>
    <w:rsid w:val="00EE4DC8"/>
    <w:rsid w:val="00EE67F9"/>
    <w:rsid w:val="00EF05E2"/>
    <w:rsid w:val="00EF236C"/>
    <w:rsid w:val="00EF3630"/>
    <w:rsid w:val="00EF538F"/>
    <w:rsid w:val="00EF66C8"/>
    <w:rsid w:val="00F00E68"/>
    <w:rsid w:val="00F01995"/>
    <w:rsid w:val="00F01FF6"/>
    <w:rsid w:val="00F02EBB"/>
    <w:rsid w:val="00F05310"/>
    <w:rsid w:val="00F065F8"/>
    <w:rsid w:val="00F11AD1"/>
    <w:rsid w:val="00F12C0D"/>
    <w:rsid w:val="00F14617"/>
    <w:rsid w:val="00F14FE0"/>
    <w:rsid w:val="00F15A97"/>
    <w:rsid w:val="00F15F13"/>
    <w:rsid w:val="00F17555"/>
    <w:rsid w:val="00F23800"/>
    <w:rsid w:val="00F23D8E"/>
    <w:rsid w:val="00F24849"/>
    <w:rsid w:val="00F32C91"/>
    <w:rsid w:val="00F35386"/>
    <w:rsid w:val="00F37634"/>
    <w:rsid w:val="00F46C80"/>
    <w:rsid w:val="00F51CB5"/>
    <w:rsid w:val="00F51CBF"/>
    <w:rsid w:val="00F51EA0"/>
    <w:rsid w:val="00F5433C"/>
    <w:rsid w:val="00F603F1"/>
    <w:rsid w:val="00F61687"/>
    <w:rsid w:val="00F63BE7"/>
    <w:rsid w:val="00F65F61"/>
    <w:rsid w:val="00F667F7"/>
    <w:rsid w:val="00F72407"/>
    <w:rsid w:val="00F72DF3"/>
    <w:rsid w:val="00F74FBE"/>
    <w:rsid w:val="00F75205"/>
    <w:rsid w:val="00F76EA5"/>
    <w:rsid w:val="00F814DC"/>
    <w:rsid w:val="00F84DCE"/>
    <w:rsid w:val="00F85B71"/>
    <w:rsid w:val="00F87798"/>
    <w:rsid w:val="00F94A58"/>
    <w:rsid w:val="00F978CF"/>
    <w:rsid w:val="00FA084D"/>
    <w:rsid w:val="00FA08DE"/>
    <w:rsid w:val="00FA608E"/>
    <w:rsid w:val="00FA73B0"/>
    <w:rsid w:val="00FB1BE6"/>
    <w:rsid w:val="00FB2308"/>
    <w:rsid w:val="00FB7814"/>
    <w:rsid w:val="00FC03B7"/>
    <w:rsid w:val="00FC093A"/>
    <w:rsid w:val="00FC2687"/>
    <w:rsid w:val="00FC59F6"/>
    <w:rsid w:val="00FC7D2D"/>
    <w:rsid w:val="00FD0296"/>
    <w:rsid w:val="00FD0E1D"/>
    <w:rsid w:val="00FD1A86"/>
    <w:rsid w:val="00FD26E3"/>
    <w:rsid w:val="00FD33DE"/>
    <w:rsid w:val="00FE02E2"/>
    <w:rsid w:val="00FE0612"/>
    <w:rsid w:val="00FE2CAA"/>
    <w:rsid w:val="00FE630E"/>
    <w:rsid w:val="00FF1D7A"/>
    <w:rsid w:val="00FF5516"/>
    <w:rsid w:val="00FF5C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A7CEFA"/>
  <w14:defaultImageDpi w14:val="300"/>
  <w15:docId w15:val="{C7578D69-8DCD-4B10-812A-3D96D8EA7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767B5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767B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676534"/>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676534"/>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E5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D67B6B"/>
    <w:pPr>
      <w:tabs>
        <w:tab w:val="center" w:pos="4320"/>
        <w:tab w:val="right" w:pos="8640"/>
      </w:tabs>
    </w:pPr>
  </w:style>
  <w:style w:type="character" w:customStyle="1" w:styleId="PieddepageCar">
    <w:name w:val="Pied de page Car"/>
    <w:basedOn w:val="Policepardfaut"/>
    <w:link w:val="Pieddepage"/>
    <w:uiPriority w:val="99"/>
    <w:rsid w:val="00D67B6B"/>
  </w:style>
  <w:style w:type="character" w:styleId="Numrodepage">
    <w:name w:val="page number"/>
    <w:basedOn w:val="Policepardfaut"/>
    <w:uiPriority w:val="99"/>
    <w:semiHidden/>
    <w:unhideWhenUsed/>
    <w:rsid w:val="00D67B6B"/>
  </w:style>
  <w:style w:type="character" w:customStyle="1" w:styleId="Titre1Car">
    <w:name w:val="Titre 1 Car"/>
    <w:basedOn w:val="Policepardfaut"/>
    <w:link w:val="Titre1"/>
    <w:uiPriority w:val="9"/>
    <w:rsid w:val="00767B53"/>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767B53"/>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676534"/>
    <w:pPr>
      <w:ind w:left="720"/>
      <w:contextualSpacing/>
    </w:pPr>
  </w:style>
  <w:style w:type="character" w:customStyle="1" w:styleId="Titre3Car">
    <w:name w:val="Titre 3 Car"/>
    <w:basedOn w:val="Policepardfaut"/>
    <w:link w:val="Titre3"/>
    <w:uiPriority w:val="9"/>
    <w:rsid w:val="00676534"/>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676534"/>
    <w:rPr>
      <w:rFonts w:asciiTheme="majorHAnsi" w:eastAsiaTheme="majorEastAsia" w:hAnsiTheme="majorHAnsi" w:cstheme="majorBidi"/>
      <w:b/>
      <w:bCs/>
      <w:i/>
      <w:iCs/>
      <w:color w:val="4F81BD" w:themeColor="accent1"/>
    </w:rPr>
  </w:style>
  <w:style w:type="character" w:styleId="Lienhypertexte">
    <w:name w:val="Hyperlink"/>
    <w:basedOn w:val="Policepardfaut"/>
    <w:uiPriority w:val="99"/>
    <w:unhideWhenUsed/>
    <w:rsid w:val="00676534"/>
    <w:rPr>
      <w:color w:val="0000FF" w:themeColor="hyperlink"/>
      <w:u w:val="single"/>
    </w:rPr>
  </w:style>
  <w:style w:type="paragraph" w:styleId="Notedebasdepage">
    <w:name w:val="footnote text"/>
    <w:basedOn w:val="Normal"/>
    <w:link w:val="NotedebasdepageCar"/>
    <w:uiPriority w:val="99"/>
    <w:unhideWhenUsed/>
    <w:rsid w:val="00AB6A4B"/>
  </w:style>
  <w:style w:type="character" w:customStyle="1" w:styleId="NotedebasdepageCar">
    <w:name w:val="Note de bas de page Car"/>
    <w:basedOn w:val="Policepardfaut"/>
    <w:link w:val="Notedebasdepage"/>
    <w:uiPriority w:val="99"/>
    <w:rsid w:val="00AB6A4B"/>
  </w:style>
  <w:style w:type="character" w:styleId="Appelnotedebasdep">
    <w:name w:val="footnote reference"/>
    <w:basedOn w:val="Policepardfaut"/>
    <w:uiPriority w:val="99"/>
    <w:unhideWhenUsed/>
    <w:rsid w:val="00AB6A4B"/>
    <w:rPr>
      <w:vertAlign w:val="superscript"/>
    </w:rPr>
  </w:style>
  <w:style w:type="paragraph" w:styleId="Sansinterligne">
    <w:name w:val="No Spacing"/>
    <w:uiPriority w:val="1"/>
    <w:qFormat/>
    <w:rsid w:val="008656FE"/>
  </w:style>
  <w:style w:type="paragraph" w:styleId="Textedebulles">
    <w:name w:val="Balloon Text"/>
    <w:basedOn w:val="Normal"/>
    <w:link w:val="TextedebullesCar"/>
    <w:uiPriority w:val="99"/>
    <w:semiHidden/>
    <w:unhideWhenUsed/>
    <w:rsid w:val="001502E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502E2"/>
    <w:rPr>
      <w:rFonts w:ascii="Lucida Grande" w:hAnsi="Lucida Grande" w:cs="Lucida Grande"/>
      <w:sz w:val="18"/>
      <w:szCs w:val="18"/>
    </w:rPr>
  </w:style>
  <w:style w:type="paragraph" w:styleId="En-ttedetabledesmatires">
    <w:name w:val="TOC Heading"/>
    <w:basedOn w:val="Titre1"/>
    <w:next w:val="Normal"/>
    <w:uiPriority w:val="39"/>
    <w:unhideWhenUsed/>
    <w:qFormat/>
    <w:rsid w:val="00A7572D"/>
    <w:pPr>
      <w:spacing w:line="276" w:lineRule="auto"/>
      <w:outlineLvl w:val="9"/>
    </w:pPr>
    <w:rPr>
      <w:color w:val="365F91" w:themeColor="accent1" w:themeShade="BF"/>
      <w:sz w:val="28"/>
      <w:szCs w:val="28"/>
    </w:rPr>
  </w:style>
  <w:style w:type="paragraph" w:styleId="TM1">
    <w:name w:val="toc 1"/>
    <w:basedOn w:val="Normal"/>
    <w:next w:val="Normal"/>
    <w:autoRedefine/>
    <w:uiPriority w:val="39"/>
    <w:unhideWhenUsed/>
    <w:rsid w:val="00A7572D"/>
    <w:pPr>
      <w:spacing w:before="240" w:after="120"/>
    </w:pPr>
    <w:rPr>
      <w:b/>
      <w:caps/>
      <w:sz w:val="22"/>
      <w:szCs w:val="22"/>
      <w:u w:val="single"/>
    </w:rPr>
  </w:style>
  <w:style w:type="paragraph" w:styleId="TM2">
    <w:name w:val="toc 2"/>
    <w:basedOn w:val="Normal"/>
    <w:next w:val="Normal"/>
    <w:autoRedefine/>
    <w:uiPriority w:val="39"/>
    <w:unhideWhenUsed/>
    <w:rsid w:val="00A7572D"/>
    <w:rPr>
      <w:b/>
      <w:smallCaps/>
      <w:sz w:val="22"/>
      <w:szCs w:val="22"/>
    </w:rPr>
  </w:style>
  <w:style w:type="paragraph" w:styleId="TM3">
    <w:name w:val="toc 3"/>
    <w:basedOn w:val="Normal"/>
    <w:next w:val="Normal"/>
    <w:autoRedefine/>
    <w:uiPriority w:val="39"/>
    <w:unhideWhenUsed/>
    <w:rsid w:val="00A7572D"/>
    <w:rPr>
      <w:smallCaps/>
      <w:sz w:val="22"/>
      <w:szCs w:val="22"/>
    </w:rPr>
  </w:style>
  <w:style w:type="paragraph" w:styleId="TM4">
    <w:name w:val="toc 4"/>
    <w:basedOn w:val="Normal"/>
    <w:next w:val="Normal"/>
    <w:autoRedefine/>
    <w:uiPriority w:val="39"/>
    <w:semiHidden/>
    <w:unhideWhenUsed/>
    <w:rsid w:val="00A7572D"/>
    <w:rPr>
      <w:sz w:val="22"/>
      <w:szCs w:val="22"/>
    </w:rPr>
  </w:style>
  <w:style w:type="paragraph" w:styleId="TM5">
    <w:name w:val="toc 5"/>
    <w:basedOn w:val="Normal"/>
    <w:next w:val="Normal"/>
    <w:autoRedefine/>
    <w:uiPriority w:val="39"/>
    <w:semiHidden/>
    <w:unhideWhenUsed/>
    <w:rsid w:val="00A7572D"/>
    <w:rPr>
      <w:sz w:val="22"/>
      <w:szCs w:val="22"/>
    </w:rPr>
  </w:style>
  <w:style w:type="paragraph" w:styleId="TM6">
    <w:name w:val="toc 6"/>
    <w:basedOn w:val="Normal"/>
    <w:next w:val="Normal"/>
    <w:autoRedefine/>
    <w:uiPriority w:val="39"/>
    <w:semiHidden/>
    <w:unhideWhenUsed/>
    <w:rsid w:val="00A7572D"/>
    <w:rPr>
      <w:sz w:val="22"/>
      <w:szCs w:val="22"/>
    </w:rPr>
  </w:style>
  <w:style w:type="paragraph" w:styleId="TM7">
    <w:name w:val="toc 7"/>
    <w:basedOn w:val="Normal"/>
    <w:next w:val="Normal"/>
    <w:autoRedefine/>
    <w:uiPriority w:val="39"/>
    <w:semiHidden/>
    <w:unhideWhenUsed/>
    <w:rsid w:val="00A7572D"/>
    <w:rPr>
      <w:sz w:val="22"/>
      <w:szCs w:val="22"/>
    </w:rPr>
  </w:style>
  <w:style w:type="paragraph" w:styleId="TM8">
    <w:name w:val="toc 8"/>
    <w:basedOn w:val="Normal"/>
    <w:next w:val="Normal"/>
    <w:autoRedefine/>
    <w:uiPriority w:val="39"/>
    <w:semiHidden/>
    <w:unhideWhenUsed/>
    <w:rsid w:val="00A7572D"/>
    <w:rPr>
      <w:sz w:val="22"/>
      <w:szCs w:val="22"/>
    </w:rPr>
  </w:style>
  <w:style w:type="paragraph" w:styleId="TM9">
    <w:name w:val="toc 9"/>
    <w:basedOn w:val="Normal"/>
    <w:next w:val="Normal"/>
    <w:autoRedefine/>
    <w:uiPriority w:val="39"/>
    <w:semiHidden/>
    <w:unhideWhenUsed/>
    <w:rsid w:val="00A7572D"/>
    <w:rPr>
      <w:sz w:val="22"/>
      <w:szCs w:val="22"/>
    </w:rPr>
  </w:style>
  <w:style w:type="paragraph" w:styleId="En-tte">
    <w:name w:val="header"/>
    <w:basedOn w:val="Normal"/>
    <w:link w:val="En-tteCar"/>
    <w:uiPriority w:val="99"/>
    <w:unhideWhenUsed/>
    <w:rsid w:val="00CA665D"/>
    <w:pPr>
      <w:tabs>
        <w:tab w:val="center" w:pos="4320"/>
        <w:tab w:val="right" w:pos="8640"/>
      </w:tabs>
    </w:pPr>
  </w:style>
  <w:style w:type="character" w:customStyle="1" w:styleId="En-tteCar">
    <w:name w:val="En-tête Car"/>
    <w:basedOn w:val="Policepardfaut"/>
    <w:link w:val="En-tte"/>
    <w:uiPriority w:val="99"/>
    <w:rsid w:val="00CA665D"/>
  </w:style>
  <w:style w:type="character" w:styleId="Lienhypertextesuivivisit">
    <w:name w:val="FollowedHyperlink"/>
    <w:basedOn w:val="Policepardfaut"/>
    <w:uiPriority w:val="99"/>
    <w:semiHidden/>
    <w:unhideWhenUsed/>
    <w:rsid w:val="00FE2CAA"/>
    <w:rPr>
      <w:color w:val="800080" w:themeColor="followedHyperlink"/>
      <w:u w:val="single"/>
    </w:rPr>
  </w:style>
  <w:style w:type="paragraph" w:styleId="NormalWeb">
    <w:name w:val="Normal (Web)"/>
    <w:basedOn w:val="Normal"/>
    <w:uiPriority w:val="99"/>
    <w:unhideWhenUsed/>
    <w:rsid w:val="000226D1"/>
    <w:pPr>
      <w:spacing w:before="100" w:beforeAutospacing="1" w:after="100" w:afterAutospacing="1"/>
    </w:pPr>
    <w:rPr>
      <w:rFonts w:ascii="Times New Roman" w:hAnsi="Times New Roman" w:cs="Times New Roman"/>
      <w:sz w:val="20"/>
      <w:szCs w:val="20"/>
      <w:lang w:val="en-CA"/>
    </w:rPr>
  </w:style>
  <w:style w:type="paragraph" w:customStyle="1" w:styleId="lead">
    <w:name w:val="lead"/>
    <w:basedOn w:val="Normal"/>
    <w:rsid w:val="004924EE"/>
    <w:pPr>
      <w:spacing w:before="100" w:beforeAutospacing="1" w:after="100" w:afterAutospacing="1"/>
    </w:pPr>
    <w:rPr>
      <w:rFonts w:ascii="Times New Roman" w:eastAsia="Times New Roman" w:hAnsi="Times New Roman" w:cs="Times New Roman"/>
      <w:lang w:val="fr-CA" w:eastAsia="fr-CA"/>
    </w:rPr>
  </w:style>
  <w:style w:type="character" w:customStyle="1" w:styleId="anchor-item">
    <w:name w:val="anchor-item"/>
    <w:basedOn w:val="Policepardfaut"/>
    <w:rsid w:val="00AF468A"/>
  </w:style>
  <w:style w:type="character" w:styleId="Marquedecommentaire">
    <w:name w:val="annotation reference"/>
    <w:basedOn w:val="Policepardfaut"/>
    <w:uiPriority w:val="99"/>
    <w:semiHidden/>
    <w:unhideWhenUsed/>
    <w:rsid w:val="00E93B68"/>
    <w:rPr>
      <w:sz w:val="16"/>
      <w:szCs w:val="16"/>
    </w:rPr>
  </w:style>
  <w:style w:type="paragraph" w:styleId="Commentaire">
    <w:name w:val="annotation text"/>
    <w:basedOn w:val="Normal"/>
    <w:link w:val="CommentaireCar"/>
    <w:uiPriority w:val="99"/>
    <w:semiHidden/>
    <w:unhideWhenUsed/>
    <w:rsid w:val="00E93B68"/>
    <w:rPr>
      <w:sz w:val="20"/>
      <w:szCs w:val="20"/>
    </w:rPr>
  </w:style>
  <w:style w:type="character" w:customStyle="1" w:styleId="CommentaireCar">
    <w:name w:val="Commentaire Car"/>
    <w:basedOn w:val="Policepardfaut"/>
    <w:link w:val="Commentaire"/>
    <w:uiPriority w:val="99"/>
    <w:semiHidden/>
    <w:rsid w:val="00E93B68"/>
    <w:rPr>
      <w:sz w:val="20"/>
      <w:szCs w:val="20"/>
    </w:rPr>
  </w:style>
  <w:style w:type="paragraph" w:styleId="Objetducommentaire">
    <w:name w:val="annotation subject"/>
    <w:basedOn w:val="Commentaire"/>
    <w:next w:val="Commentaire"/>
    <w:link w:val="ObjetducommentaireCar"/>
    <w:uiPriority w:val="99"/>
    <w:semiHidden/>
    <w:unhideWhenUsed/>
    <w:rsid w:val="00E93B68"/>
    <w:rPr>
      <w:b/>
      <w:bCs/>
    </w:rPr>
  </w:style>
  <w:style w:type="character" w:customStyle="1" w:styleId="ObjetducommentaireCar">
    <w:name w:val="Objet du commentaire Car"/>
    <w:basedOn w:val="CommentaireCar"/>
    <w:link w:val="Objetducommentaire"/>
    <w:uiPriority w:val="99"/>
    <w:semiHidden/>
    <w:rsid w:val="00E93B68"/>
    <w:rPr>
      <w:b/>
      <w:bCs/>
      <w:sz w:val="20"/>
      <w:szCs w:val="20"/>
    </w:rPr>
  </w:style>
  <w:style w:type="table" w:customStyle="1" w:styleId="GridTable41">
    <w:name w:val="Grid Table 41"/>
    <w:basedOn w:val="TableauNormal"/>
    <w:uiPriority w:val="49"/>
    <w:rsid w:val="00936CBA"/>
    <w:rPr>
      <w:rFonts w:eastAsia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gende">
    <w:name w:val="caption"/>
    <w:basedOn w:val="Normal"/>
    <w:next w:val="Normal"/>
    <w:uiPriority w:val="35"/>
    <w:unhideWhenUsed/>
    <w:qFormat/>
    <w:rsid w:val="00936CBA"/>
    <w:pPr>
      <w:spacing w:after="200"/>
    </w:pPr>
    <w:rPr>
      <w:rFonts w:eastAsiaTheme="minorHAnsi"/>
      <w:i/>
      <w:iCs/>
      <w:color w:val="1F497D" w:themeColor="text2"/>
      <w:sz w:val="18"/>
      <w:szCs w:val="18"/>
    </w:rPr>
  </w:style>
  <w:style w:type="paragraph" w:styleId="Rvision">
    <w:name w:val="Revision"/>
    <w:hidden/>
    <w:uiPriority w:val="99"/>
    <w:semiHidden/>
    <w:rsid w:val="00534EC7"/>
  </w:style>
  <w:style w:type="character" w:styleId="Accentuation">
    <w:name w:val="Emphasis"/>
    <w:uiPriority w:val="20"/>
    <w:qFormat/>
    <w:rsid w:val="004B0E8E"/>
    <w:rPr>
      <w:i/>
      <w:iCs/>
    </w:rPr>
  </w:style>
  <w:style w:type="character" w:customStyle="1" w:styleId="st">
    <w:name w:val="st"/>
    <w:basedOn w:val="Policepardfaut"/>
    <w:rsid w:val="004B0E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2844">
      <w:bodyDiv w:val="1"/>
      <w:marLeft w:val="0"/>
      <w:marRight w:val="0"/>
      <w:marTop w:val="0"/>
      <w:marBottom w:val="0"/>
      <w:divBdr>
        <w:top w:val="none" w:sz="0" w:space="0" w:color="auto"/>
        <w:left w:val="none" w:sz="0" w:space="0" w:color="auto"/>
        <w:bottom w:val="none" w:sz="0" w:space="0" w:color="auto"/>
        <w:right w:val="none" w:sz="0" w:space="0" w:color="auto"/>
      </w:divBdr>
    </w:div>
    <w:div w:id="24790093">
      <w:bodyDiv w:val="1"/>
      <w:marLeft w:val="0"/>
      <w:marRight w:val="0"/>
      <w:marTop w:val="0"/>
      <w:marBottom w:val="0"/>
      <w:divBdr>
        <w:top w:val="none" w:sz="0" w:space="0" w:color="auto"/>
        <w:left w:val="none" w:sz="0" w:space="0" w:color="auto"/>
        <w:bottom w:val="none" w:sz="0" w:space="0" w:color="auto"/>
        <w:right w:val="none" w:sz="0" w:space="0" w:color="auto"/>
      </w:divBdr>
    </w:div>
    <w:div w:id="34044804">
      <w:bodyDiv w:val="1"/>
      <w:marLeft w:val="0"/>
      <w:marRight w:val="0"/>
      <w:marTop w:val="0"/>
      <w:marBottom w:val="0"/>
      <w:divBdr>
        <w:top w:val="none" w:sz="0" w:space="0" w:color="auto"/>
        <w:left w:val="none" w:sz="0" w:space="0" w:color="auto"/>
        <w:bottom w:val="none" w:sz="0" w:space="0" w:color="auto"/>
        <w:right w:val="none" w:sz="0" w:space="0" w:color="auto"/>
      </w:divBdr>
    </w:div>
    <w:div w:id="105121965">
      <w:bodyDiv w:val="1"/>
      <w:marLeft w:val="0"/>
      <w:marRight w:val="0"/>
      <w:marTop w:val="0"/>
      <w:marBottom w:val="0"/>
      <w:divBdr>
        <w:top w:val="none" w:sz="0" w:space="0" w:color="auto"/>
        <w:left w:val="none" w:sz="0" w:space="0" w:color="auto"/>
        <w:bottom w:val="none" w:sz="0" w:space="0" w:color="auto"/>
        <w:right w:val="none" w:sz="0" w:space="0" w:color="auto"/>
      </w:divBdr>
    </w:div>
    <w:div w:id="109512303">
      <w:bodyDiv w:val="1"/>
      <w:marLeft w:val="0"/>
      <w:marRight w:val="0"/>
      <w:marTop w:val="0"/>
      <w:marBottom w:val="0"/>
      <w:divBdr>
        <w:top w:val="none" w:sz="0" w:space="0" w:color="auto"/>
        <w:left w:val="none" w:sz="0" w:space="0" w:color="auto"/>
        <w:bottom w:val="none" w:sz="0" w:space="0" w:color="auto"/>
        <w:right w:val="none" w:sz="0" w:space="0" w:color="auto"/>
      </w:divBdr>
    </w:div>
    <w:div w:id="130175109">
      <w:bodyDiv w:val="1"/>
      <w:marLeft w:val="0"/>
      <w:marRight w:val="0"/>
      <w:marTop w:val="0"/>
      <w:marBottom w:val="0"/>
      <w:divBdr>
        <w:top w:val="none" w:sz="0" w:space="0" w:color="auto"/>
        <w:left w:val="none" w:sz="0" w:space="0" w:color="auto"/>
        <w:bottom w:val="none" w:sz="0" w:space="0" w:color="auto"/>
        <w:right w:val="none" w:sz="0" w:space="0" w:color="auto"/>
      </w:divBdr>
    </w:div>
    <w:div w:id="133717935">
      <w:bodyDiv w:val="1"/>
      <w:marLeft w:val="0"/>
      <w:marRight w:val="0"/>
      <w:marTop w:val="0"/>
      <w:marBottom w:val="0"/>
      <w:divBdr>
        <w:top w:val="none" w:sz="0" w:space="0" w:color="auto"/>
        <w:left w:val="none" w:sz="0" w:space="0" w:color="auto"/>
        <w:bottom w:val="none" w:sz="0" w:space="0" w:color="auto"/>
        <w:right w:val="none" w:sz="0" w:space="0" w:color="auto"/>
      </w:divBdr>
      <w:divsChild>
        <w:div w:id="1317952552">
          <w:marLeft w:val="0"/>
          <w:marRight w:val="0"/>
          <w:marTop w:val="0"/>
          <w:marBottom w:val="0"/>
          <w:divBdr>
            <w:top w:val="none" w:sz="0" w:space="0" w:color="auto"/>
            <w:left w:val="none" w:sz="0" w:space="0" w:color="auto"/>
            <w:bottom w:val="none" w:sz="0" w:space="0" w:color="auto"/>
            <w:right w:val="none" w:sz="0" w:space="0" w:color="auto"/>
          </w:divBdr>
        </w:div>
      </w:divsChild>
    </w:div>
    <w:div w:id="143399699">
      <w:bodyDiv w:val="1"/>
      <w:marLeft w:val="0"/>
      <w:marRight w:val="0"/>
      <w:marTop w:val="0"/>
      <w:marBottom w:val="0"/>
      <w:divBdr>
        <w:top w:val="none" w:sz="0" w:space="0" w:color="auto"/>
        <w:left w:val="none" w:sz="0" w:space="0" w:color="auto"/>
        <w:bottom w:val="none" w:sz="0" w:space="0" w:color="auto"/>
        <w:right w:val="none" w:sz="0" w:space="0" w:color="auto"/>
      </w:divBdr>
    </w:div>
    <w:div w:id="147790872">
      <w:bodyDiv w:val="1"/>
      <w:marLeft w:val="0"/>
      <w:marRight w:val="0"/>
      <w:marTop w:val="0"/>
      <w:marBottom w:val="0"/>
      <w:divBdr>
        <w:top w:val="none" w:sz="0" w:space="0" w:color="auto"/>
        <w:left w:val="none" w:sz="0" w:space="0" w:color="auto"/>
        <w:bottom w:val="none" w:sz="0" w:space="0" w:color="auto"/>
        <w:right w:val="none" w:sz="0" w:space="0" w:color="auto"/>
      </w:divBdr>
    </w:div>
    <w:div w:id="159200949">
      <w:bodyDiv w:val="1"/>
      <w:marLeft w:val="0"/>
      <w:marRight w:val="0"/>
      <w:marTop w:val="0"/>
      <w:marBottom w:val="0"/>
      <w:divBdr>
        <w:top w:val="none" w:sz="0" w:space="0" w:color="auto"/>
        <w:left w:val="none" w:sz="0" w:space="0" w:color="auto"/>
        <w:bottom w:val="none" w:sz="0" w:space="0" w:color="auto"/>
        <w:right w:val="none" w:sz="0" w:space="0" w:color="auto"/>
      </w:divBdr>
    </w:div>
    <w:div w:id="176505600">
      <w:bodyDiv w:val="1"/>
      <w:marLeft w:val="0"/>
      <w:marRight w:val="0"/>
      <w:marTop w:val="0"/>
      <w:marBottom w:val="0"/>
      <w:divBdr>
        <w:top w:val="none" w:sz="0" w:space="0" w:color="auto"/>
        <w:left w:val="none" w:sz="0" w:space="0" w:color="auto"/>
        <w:bottom w:val="none" w:sz="0" w:space="0" w:color="auto"/>
        <w:right w:val="none" w:sz="0" w:space="0" w:color="auto"/>
      </w:divBdr>
    </w:div>
    <w:div w:id="231694743">
      <w:bodyDiv w:val="1"/>
      <w:marLeft w:val="0"/>
      <w:marRight w:val="0"/>
      <w:marTop w:val="0"/>
      <w:marBottom w:val="0"/>
      <w:divBdr>
        <w:top w:val="none" w:sz="0" w:space="0" w:color="auto"/>
        <w:left w:val="none" w:sz="0" w:space="0" w:color="auto"/>
        <w:bottom w:val="none" w:sz="0" w:space="0" w:color="auto"/>
        <w:right w:val="none" w:sz="0" w:space="0" w:color="auto"/>
      </w:divBdr>
    </w:div>
    <w:div w:id="306016603">
      <w:bodyDiv w:val="1"/>
      <w:marLeft w:val="0"/>
      <w:marRight w:val="0"/>
      <w:marTop w:val="0"/>
      <w:marBottom w:val="0"/>
      <w:divBdr>
        <w:top w:val="none" w:sz="0" w:space="0" w:color="auto"/>
        <w:left w:val="none" w:sz="0" w:space="0" w:color="auto"/>
        <w:bottom w:val="none" w:sz="0" w:space="0" w:color="auto"/>
        <w:right w:val="none" w:sz="0" w:space="0" w:color="auto"/>
      </w:divBdr>
    </w:div>
    <w:div w:id="327834506">
      <w:bodyDiv w:val="1"/>
      <w:marLeft w:val="0"/>
      <w:marRight w:val="0"/>
      <w:marTop w:val="0"/>
      <w:marBottom w:val="0"/>
      <w:divBdr>
        <w:top w:val="none" w:sz="0" w:space="0" w:color="auto"/>
        <w:left w:val="none" w:sz="0" w:space="0" w:color="auto"/>
        <w:bottom w:val="none" w:sz="0" w:space="0" w:color="auto"/>
        <w:right w:val="none" w:sz="0" w:space="0" w:color="auto"/>
      </w:divBdr>
    </w:div>
    <w:div w:id="334117992">
      <w:bodyDiv w:val="1"/>
      <w:marLeft w:val="0"/>
      <w:marRight w:val="0"/>
      <w:marTop w:val="0"/>
      <w:marBottom w:val="0"/>
      <w:divBdr>
        <w:top w:val="none" w:sz="0" w:space="0" w:color="auto"/>
        <w:left w:val="none" w:sz="0" w:space="0" w:color="auto"/>
        <w:bottom w:val="none" w:sz="0" w:space="0" w:color="auto"/>
        <w:right w:val="none" w:sz="0" w:space="0" w:color="auto"/>
      </w:divBdr>
    </w:div>
    <w:div w:id="338587519">
      <w:bodyDiv w:val="1"/>
      <w:marLeft w:val="0"/>
      <w:marRight w:val="0"/>
      <w:marTop w:val="0"/>
      <w:marBottom w:val="0"/>
      <w:divBdr>
        <w:top w:val="none" w:sz="0" w:space="0" w:color="auto"/>
        <w:left w:val="none" w:sz="0" w:space="0" w:color="auto"/>
        <w:bottom w:val="none" w:sz="0" w:space="0" w:color="auto"/>
        <w:right w:val="none" w:sz="0" w:space="0" w:color="auto"/>
      </w:divBdr>
    </w:div>
    <w:div w:id="406343458">
      <w:bodyDiv w:val="1"/>
      <w:marLeft w:val="0"/>
      <w:marRight w:val="0"/>
      <w:marTop w:val="0"/>
      <w:marBottom w:val="0"/>
      <w:divBdr>
        <w:top w:val="none" w:sz="0" w:space="0" w:color="auto"/>
        <w:left w:val="none" w:sz="0" w:space="0" w:color="auto"/>
        <w:bottom w:val="none" w:sz="0" w:space="0" w:color="auto"/>
        <w:right w:val="none" w:sz="0" w:space="0" w:color="auto"/>
      </w:divBdr>
    </w:div>
    <w:div w:id="425033506">
      <w:bodyDiv w:val="1"/>
      <w:marLeft w:val="0"/>
      <w:marRight w:val="0"/>
      <w:marTop w:val="0"/>
      <w:marBottom w:val="0"/>
      <w:divBdr>
        <w:top w:val="none" w:sz="0" w:space="0" w:color="auto"/>
        <w:left w:val="none" w:sz="0" w:space="0" w:color="auto"/>
        <w:bottom w:val="none" w:sz="0" w:space="0" w:color="auto"/>
        <w:right w:val="none" w:sz="0" w:space="0" w:color="auto"/>
      </w:divBdr>
      <w:divsChild>
        <w:div w:id="931821647">
          <w:marLeft w:val="0"/>
          <w:marRight w:val="0"/>
          <w:marTop w:val="0"/>
          <w:marBottom w:val="0"/>
          <w:divBdr>
            <w:top w:val="none" w:sz="0" w:space="0" w:color="auto"/>
            <w:left w:val="none" w:sz="0" w:space="0" w:color="auto"/>
            <w:bottom w:val="none" w:sz="0" w:space="0" w:color="auto"/>
            <w:right w:val="none" w:sz="0" w:space="0" w:color="auto"/>
          </w:divBdr>
          <w:divsChild>
            <w:div w:id="342782181">
              <w:marLeft w:val="0"/>
              <w:marRight w:val="0"/>
              <w:marTop w:val="0"/>
              <w:marBottom w:val="0"/>
              <w:divBdr>
                <w:top w:val="none" w:sz="0" w:space="0" w:color="auto"/>
                <w:left w:val="none" w:sz="0" w:space="0" w:color="auto"/>
                <w:bottom w:val="none" w:sz="0" w:space="0" w:color="auto"/>
                <w:right w:val="none" w:sz="0" w:space="0" w:color="auto"/>
              </w:divBdr>
              <w:divsChild>
                <w:div w:id="419983085">
                  <w:marLeft w:val="0"/>
                  <w:marRight w:val="0"/>
                  <w:marTop w:val="0"/>
                  <w:marBottom w:val="0"/>
                  <w:divBdr>
                    <w:top w:val="none" w:sz="0" w:space="0" w:color="auto"/>
                    <w:left w:val="none" w:sz="0" w:space="0" w:color="auto"/>
                    <w:bottom w:val="none" w:sz="0" w:space="0" w:color="auto"/>
                    <w:right w:val="none" w:sz="0" w:space="0" w:color="auto"/>
                  </w:divBdr>
                  <w:divsChild>
                    <w:div w:id="466629233">
                      <w:marLeft w:val="0"/>
                      <w:marRight w:val="0"/>
                      <w:marTop w:val="0"/>
                      <w:marBottom w:val="0"/>
                      <w:divBdr>
                        <w:top w:val="none" w:sz="0" w:space="0" w:color="auto"/>
                        <w:left w:val="none" w:sz="0" w:space="0" w:color="auto"/>
                        <w:bottom w:val="none" w:sz="0" w:space="0" w:color="auto"/>
                        <w:right w:val="none" w:sz="0" w:space="0" w:color="auto"/>
                      </w:divBdr>
                      <w:divsChild>
                        <w:div w:id="1846479626">
                          <w:marLeft w:val="0"/>
                          <w:marRight w:val="0"/>
                          <w:marTop w:val="0"/>
                          <w:marBottom w:val="0"/>
                          <w:divBdr>
                            <w:top w:val="none" w:sz="0" w:space="0" w:color="auto"/>
                            <w:left w:val="none" w:sz="0" w:space="0" w:color="auto"/>
                            <w:bottom w:val="none" w:sz="0" w:space="0" w:color="auto"/>
                            <w:right w:val="none" w:sz="0" w:space="0" w:color="auto"/>
                          </w:divBdr>
                        </w:div>
                      </w:divsChild>
                    </w:div>
                    <w:div w:id="266740432">
                      <w:marLeft w:val="0"/>
                      <w:marRight w:val="0"/>
                      <w:marTop w:val="0"/>
                      <w:marBottom w:val="0"/>
                      <w:divBdr>
                        <w:top w:val="none" w:sz="0" w:space="0" w:color="auto"/>
                        <w:left w:val="none" w:sz="0" w:space="0" w:color="auto"/>
                        <w:bottom w:val="none" w:sz="0" w:space="0" w:color="auto"/>
                        <w:right w:val="none" w:sz="0" w:space="0" w:color="auto"/>
                      </w:divBdr>
                      <w:divsChild>
                        <w:div w:id="9696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964910">
          <w:marLeft w:val="0"/>
          <w:marRight w:val="0"/>
          <w:marTop w:val="0"/>
          <w:marBottom w:val="0"/>
          <w:divBdr>
            <w:top w:val="none" w:sz="0" w:space="0" w:color="auto"/>
            <w:left w:val="none" w:sz="0" w:space="0" w:color="auto"/>
            <w:bottom w:val="none" w:sz="0" w:space="0" w:color="auto"/>
            <w:right w:val="none" w:sz="0" w:space="0" w:color="auto"/>
          </w:divBdr>
          <w:divsChild>
            <w:div w:id="204877469">
              <w:marLeft w:val="0"/>
              <w:marRight w:val="0"/>
              <w:marTop w:val="0"/>
              <w:marBottom w:val="0"/>
              <w:divBdr>
                <w:top w:val="none" w:sz="0" w:space="0" w:color="auto"/>
                <w:left w:val="none" w:sz="0" w:space="0" w:color="auto"/>
                <w:bottom w:val="none" w:sz="0" w:space="0" w:color="auto"/>
                <w:right w:val="none" w:sz="0" w:space="0" w:color="auto"/>
              </w:divBdr>
              <w:divsChild>
                <w:div w:id="1324436058">
                  <w:marLeft w:val="0"/>
                  <w:marRight w:val="0"/>
                  <w:marTop w:val="0"/>
                  <w:marBottom w:val="0"/>
                  <w:divBdr>
                    <w:top w:val="none" w:sz="0" w:space="0" w:color="auto"/>
                    <w:left w:val="none" w:sz="0" w:space="0" w:color="auto"/>
                    <w:bottom w:val="none" w:sz="0" w:space="0" w:color="auto"/>
                    <w:right w:val="none" w:sz="0" w:space="0" w:color="auto"/>
                  </w:divBdr>
                  <w:divsChild>
                    <w:div w:id="1805738036">
                      <w:marLeft w:val="0"/>
                      <w:marRight w:val="0"/>
                      <w:marTop w:val="0"/>
                      <w:marBottom w:val="0"/>
                      <w:divBdr>
                        <w:top w:val="none" w:sz="0" w:space="0" w:color="auto"/>
                        <w:left w:val="none" w:sz="0" w:space="0" w:color="auto"/>
                        <w:bottom w:val="none" w:sz="0" w:space="0" w:color="auto"/>
                        <w:right w:val="none" w:sz="0" w:space="0" w:color="auto"/>
                      </w:divBdr>
                      <w:divsChild>
                        <w:div w:id="5741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234024">
      <w:bodyDiv w:val="1"/>
      <w:marLeft w:val="0"/>
      <w:marRight w:val="0"/>
      <w:marTop w:val="0"/>
      <w:marBottom w:val="0"/>
      <w:divBdr>
        <w:top w:val="none" w:sz="0" w:space="0" w:color="auto"/>
        <w:left w:val="none" w:sz="0" w:space="0" w:color="auto"/>
        <w:bottom w:val="none" w:sz="0" w:space="0" w:color="auto"/>
        <w:right w:val="none" w:sz="0" w:space="0" w:color="auto"/>
      </w:divBdr>
    </w:div>
    <w:div w:id="455684633">
      <w:bodyDiv w:val="1"/>
      <w:marLeft w:val="0"/>
      <w:marRight w:val="0"/>
      <w:marTop w:val="0"/>
      <w:marBottom w:val="0"/>
      <w:divBdr>
        <w:top w:val="none" w:sz="0" w:space="0" w:color="auto"/>
        <w:left w:val="none" w:sz="0" w:space="0" w:color="auto"/>
        <w:bottom w:val="none" w:sz="0" w:space="0" w:color="auto"/>
        <w:right w:val="none" w:sz="0" w:space="0" w:color="auto"/>
      </w:divBdr>
    </w:div>
    <w:div w:id="459881197">
      <w:bodyDiv w:val="1"/>
      <w:marLeft w:val="0"/>
      <w:marRight w:val="0"/>
      <w:marTop w:val="0"/>
      <w:marBottom w:val="0"/>
      <w:divBdr>
        <w:top w:val="none" w:sz="0" w:space="0" w:color="auto"/>
        <w:left w:val="none" w:sz="0" w:space="0" w:color="auto"/>
        <w:bottom w:val="none" w:sz="0" w:space="0" w:color="auto"/>
        <w:right w:val="none" w:sz="0" w:space="0" w:color="auto"/>
      </w:divBdr>
    </w:div>
    <w:div w:id="466582089">
      <w:bodyDiv w:val="1"/>
      <w:marLeft w:val="0"/>
      <w:marRight w:val="0"/>
      <w:marTop w:val="0"/>
      <w:marBottom w:val="0"/>
      <w:divBdr>
        <w:top w:val="none" w:sz="0" w:space="0" w:color="auto"/>
        <w:left w:val="none" w:sz="0" w:space="0" w:color="auto"/>
        <w:bottom w:val="none" w:sz="0" w:space="0" w:color="auto"/>
        <w:right w:val="none" w:sz="0" w:space="0" w:color="auto"/>
      </w:divBdr>
    </w:div>
    <w:div w:id="498228914">
      <w:bodyDiv w:val="1"/>
      <w:marLeft w:val="0"/>
      <w:marRight w:val="0"/>
      <w:marTop w:val="0"/>
      <w:marBottom w:val="0"/>
      <w:divBdr>
        <w:top w:val="none" w:sz="0" w:space="0" w:color="auto"/>
        <w:left w:val="none" w:sz="0" w:space="0" w:color="auto"/>
        <w:bottom w:val="none" w:sz="0" w:space="0" w:color="auto"/>
        <w:right w:val="none" w:sz="0" w:space="0" w:color="auto"/>
      </w:divBdr>
    </w:div>
    <w:div w:id="511065524">
      <w:bodyDiv w:val="1"/>
      <w:marLeft w:val="0"/>
      <w:marRight w:val="0"/>
      <w:marTop w:val="0"/>
      <w:marBottom w:val="0"/>
      <w:divBdr>
        <w:top w:val="none" w:sz="0" w:space="0" w:color="auto"/>
        <w:left w:val="none" w:sz="0" w:space="0" w:color="auto"/>
        <w:bottom w:val="none" w:sz="0" w:space="0" w:color="auto"/>
        <w:right w:val="none" w:sz="0" w:space="0" w:color="auto"/>
      </w:divBdr>
    </w:div>
    <w:div w:id="514538286">
      <w:bodyDiv w:val="1"/>
      <w:marLeft w:val="0"/>
      <w:marRight w:val="0"/>
      <w:marTop w:val="0"/>
      <w:marBottom w:val="0"/>
      <w:divBdr>
        <w:top w:val="none" w:sz="0" w:space="0" w:color="auto"/>
        <w:left w:val="none" w:sz="0" w:space="0" w:color="auto"/>
        <w:bottom w:val="none" w:sz="0" w:space="0" w:color="auto"/>
        <w:right w:val="none" w:sz="0" w:space="0" w:color="auto"/>
      </w:divBdr>
    </w:div>
    <w:div w:id="547032756">
      <w:bodyDiv w:val="1"/>
      <w:marLeft w:val="0"/>
      <w:marRight w:val="0"/>
      <w:marTop w:val="0"/>
      <w:marBottom w:val="0"/>
      <w:divBdr>
        <w:top w:val="none" w:sz="0" w:space="0" w:color="auto"/>
        <w:left w:val="none" w:sz="0" w:space="0" w:color="auto"/>
        <w:bottom w:val="none" w:sz="0" w:space="0" w:color="auto"/>
        <w:right w:val="none" w:sz="0" w:space="0" w:color="auto"/>
      </w:divBdr>
    </w:div>
    <w:div w:id="618487127">
      <w:bodyDiv w:val="1"/>
      <w:marLeft w:val="0"/>
      <w:marRight w:val="0"/>
      <w:marTop w:val="0"/>
      <w:marBottom w:val="0"/>
      <w:divBdr>
        <w:top w:val="none" w:sz="0" w:space="0" w:color="auto"/>
        <w:left w:val="none" w:sz="0" w:space="0" w:color="auto"/>
        <w:bottom w:val="none" w:sz="0" w:space="0" w:color="auto"/>
        <w:right w:val="none" w:sz="0" w:space="0" w:color="auto"/>
      </w:divBdr>
    </w:div>
    <w:div w:id="644629677">
      <w:bodyDiv w:val="1"/>
      <w:marLeft w:val="0"/>
      <w:marRight w:val="0"/>
      <w:marTop w:val="0"/>
      <w:marBottom w:val="0"/>
      <w:divBdr>
        <w:top w:val="none" w:sz="0" w:space="0" w:color="auto"/>
        <w:left w:val="none" w:sz="0" w:space="0" w:color="auto"/>
        <w:bottom w:val="none" w:sz="0" w:space="0" w:color="auto"/>
        <w:right w:val="none" w:sz="0" w:space="0" w:color="auto"/>
      </w:divBdr>
    </w:div>
    <w:div w:id="666248833">
      <w:bodyDiv w:val="1"/>
      <w:marLeft w:val="0"/>
      <w:marRight w:val="0"/>
      <w:marTop w:val="0"/>
      <w:marBottom w:val="0"/>
      <w:divBdr>
        <w:top w:val="none" w:sz="0" w:space="0" w:color="auto"/>
        <w:left w:val="none" w:sz="0" w:space="0" w:color="auto"/>
        <w:bottom w:val="none" w:sz="0" w:space="0" w:color="auto"/>
        <w:right w:val="none" w:sz="0" w:space="0" w:color="auto"/>
      </w:divBdr>
    </w:div>
    <w:div w:id="667906907">
      <w:bodyDiv w:val="1"/>
      <w:marLeft w:val="0"/>
      <w:marRight w:val="0"/>
      <w:marTop w:val="0"/>
      <w:marBottom w:val="0"/>
      <w:divBdr>
        <w:top w:val="none" w:sz="0" w:space="0" w:color="auto"/>
        <w:left w:val="none" w:sz="0" w:space="0" w:color="auto"/>
        <w:bottom w:val="none" w:sz="0" w:space="0" w:color="auto"/>
        <w:right w:val="none" w:sz="0" w:space="0" w:color="auto"/>
      </w:divBdr>
    </w:div>
    <w:div w:id="683433392">
      <w:bodyDiv w:val="1"/>
      <w:marLeft w:val="0"/>
      <w:marRight w:val="0"/>
      <w:marTop w:val="0"/>
      <w:marBottom w:val="0"/>
      <w:divBdr>
        <w:top w:val="none" w:sz="0" w:space="0" w:color="auto"/>
        <w:left w:val="none" w:sz="0" w:space="0" w:color="auto"/>
        <w:bottom w:val="none" w:sz="0" w:space="0" w:color="auto"/>
        <w:right w:val="none" w:sz="0" w:space="0" w:color="auto"/>
      </w:divBdr>
      <w:divsChild>
        <w:div w:id="177820625">
          <w:marLeft w:val="0"/>
          <w:marRight w:val="0"/>
          <w:marTop w:val="0"/>
          <w:marBottom w:val="0"/>
          <w:divBdr>
            <w:top w:val="none" w:sz="0" w:space="0" w:color="auto"/>
            <w:left w:val="none" w:sz="0" w:space="0" w:color="auto"/>
            <w:bottom w:val="none" w:sz="0" w:space="0" w:color="auto"/>
            <w:right w:val="none" w:sz="0" w:space="0" w:color="auto"/>
          </w:divBdr>
        </w:div>
        <w:div w:id="303893773">
          <w:marLeft w:val="0"/>
          <w:marRight w:val="0"/>
          <w:marTop w:val="0"/>
          <w:marBottom w:val="0"/>
          <w:divBdr>
            <w:top w:val="none" w:sz="0" w:space="0" w:color="auto"/>
            <w:left w:val="none" w:sz="0" w:space="0" w:color="auto"/>
            <w:bottom w:val="none" w:sz="0" w:space="0" w:color="auto"/>
            <w:right w:val="none" w:sz="0" w:space="0" w:color="auto"/>
          </w:divBdr>
        </w:div>
      </w:divsChild>
    </w:div>
    <w:div w:id="743601201">
      <w:bodyDiv w:val="1"/>
      <w:marLeft w:val="0"/>
      <w:marRight w:val="0"/>
      <w:marTop w:val="0"/>
      <w:marBottom w:val="0"/>
      <w:divBdr>
        <w:top w:val="none" w:sz="0" w:space="0" w:color="auto"/>
        <w:left w:val="none" w:sz="0" w:space="0" w:color="auto"/>
        <w:bottom w:val="none" w:sz="0" w:space="0" w:color="auto"/>
        <w:right w:val="none" w:sz="0" w:space="0" w:color="auto"/>
      </w:divBdr>
    </w:div>
    <w:div w:id="755439887">
      <w:bodyDiv w:val="1"/>
      <w:marLeft w:val="0"/>
      <w:marRight w:val="0"/>
      <w:marTop w:val="0"/>
      <w:marBottom w:val="0"/>
      <w:divBdr>
        <w:top w:val="none" w:sz="0" w:space="0" w:color="auto"/>
        <w:left w:val="none" w:sz="0" w:space="0" w:color="auto"/>
        <w:bottom w:val="none" w:sz="0" w:space="0" w:color="auto"/>
        <w:right w:val="none" w:sz="0" w:space="0" w:color="auto"/>
      </w:divBdr>
      <w:divsChild>
        <w:div w:id="320735507">
          <w:marLeft w:val="0"/>
          <w:marRight w:val="0"/>
          <w:marTop w:val="0"/>
          <w:marBottom w:val="0"/>
          <w:divBdr>
            <w:top w:val="none" w:sz="0" w:space="0" w:color="auto"/>
            <w:left w:val="none" w:sz="0" w:space="0" w:color="auto"/>
            <w:bottom w:val="none" w:sz="0" w:space="0" w:color="auto"/>
            <w:right w:val="none" w:sz="0" w:space="0" w:color="auto"/>
          </w:divBdr>
        </w:div>
      </w:divsChild>
    </w:div>
    <w:div w:id="759564131">
      <w:bodyDiv w:val="1"/>
      <w:marLeft w:val="0"/>
      <w:marRight w:val="0"/>
      <w:marTop w:val="0"/>
      <w:marBottom w:val="0"/>
      <w:divBdr>
        <w:top w:val="none" w:sz="0" w:space="0" w:color="auto"/>
        <w:left w:val="none" w:sz="0" w:space="0" w:color="auto"/>
        <w:bottom w:val="none" w:sz="0" w:space="0" w:color="auto"/>
        <w:right w:val="none" w:sz="0" w:space="0" w:color="auto"/>
      </w:divBdr>
      <w:divsChild>
        <w:div w:id="977300859">
          <w:marLeft w:val="0"/>
          <w:marRight w:val="0"/>
          <w:marTop w:val="0"/>
          <w:marBottom w:val="0"/>
          <w:divBdr>
            <w:top w:val="none" w:sz="0" w:space="0" w:color="auto"/>
            <w:left w:val="none" w:sz="0" w:space="0" w:color="auto"/>
            <w:bottom w:val="none" w:sz="0" w:space="0" w:color="auto"/>
            <w:right w:val="none" w:sz="0" w:space="0" w:color="auto"/>
          </w:divBdr>
        </w:div>
      </w:divsChild>
    </w:div>
    <w:div w:id="759915558">
      <w:bodyDiv w:val="1"/>
      <w:marLeft w:val="0"/>
      <w:marRight w:val="0"/>
      <w:marTop w:val="0"/>
      <w:marBottom w:val="0"/>
      <w:divBdr>
        <w:top w:val="none" w:sz="0" w:space="0" w:color="auto"/>
        <w:left w:val="none" w:sz="0" w:space="0" w:color="auto"/>
        <w:bottom w:val="none" w:sz="0" w:space="0" w:color="auto"/>
        <w:right w:val="none" w:sz="0" w:space="0" w:color="auto"/>
      </w:divBdr>
    </w:div>
    <w:div w:id="828836948">
      <w:bodyDiv w:val="1"/>
      <w:marLeft w:val="0"/>
      <w:marRight w:val="0"/>
      <w:marTop w:val="0"/>
      <w:marBottom w:val="0"/>
      <w:divBdr>
        <w:top w:val="none" w:sz="0" w:space="0" w:color="auto"/>
        <w:left w:val="none" w:sz="0" w:space="0" w:color="auto"/>
        <w:bottom w:val="none" w:sz="0" w:space="0" w:color="auto"/>
        <w:right w:val="none" w:sz="0" w:space="0" w:color="auto"/>
      </w:divBdr>
    </w:div>
    <w:div w:id="881019265">
      <w:bodyDiv w:val="1"/>
      <w:marLeft w:val="0"/>
      <w:marRight w:val="0"/>
      <w:marTop w:val="0"/>
      <w:marBottom w:val="0"/>
      <w:divBdr>
        <w:top w:val="none" w:sz="0" w:space="0" w:color="auto"/>
        <w:left w:val="none" w:sz="0" w:space="0" w:color="auto"/>
        <w:bottom w:val="none" w:sz="0" w:space="0" w:color="auto"/>
        <w:right w:val="none" w:sz="0" w:space="0" w:color="auto"/>
      </w:divBdr>
    </w:div>
    <w:div w:id="943994076">
      <w:bodyDiv w:val="1"/>
      <w:marLeft w:val="0"/>
      <w:marRight w:val="0"/>
      <w:marTop w:val="0"/>
      <w:marBottom w:val="0"/>
      <w:divBdr>
        <w:top w:val="none" w:sz="0" w:space="0" w:color="auto"/>
        <w:left w:val="none" w:sz="0" w:space="0" w:color="auto"/>
        <w:bottom w:val="none" w:sz="0" w:space="0" w:color="auto"/>
        <w:right w:val="none" w:sz="0" w:space="0" w:color="auto"/>
      </w:divBdr>
    </w:div>
    <w:div w:id="945498716">
      <w:bodyDiv w:val="1"/>
      <w:marLeft w:val="0"/>
      <w:marRight w:val="0"/>
      <w:marTop w:val="0"/>
      <w:marBottom w:val="0"/>
      <w:divBdr>
        <w:top w:val="none" w:sz="0" w:space="0" w:color="auto"/>
        <w:left w:val="none" w:sz="0" w:space="0" w:color="auto"/>
        <w:bottom w:val="none" w:sz="0" w:space="0" w:color="auto"/>
        <w:right w:val="none" w:sz="0" w:space="0" w:color="auto"/>
      </w:divBdr>
    </w:div>
    <w:div w:id="972834868">
      <w:bodyDiv w:val="1"/>
      <w:marLeft w:val="0"/>
      <w:marRight w:val="0"/>
      <w:marTop w:val="0"/>
      <w:marBottom w:val="0"/>
      <w:divBdr>
        <w:top w:val="none" w:sz="0" w:space="0" w:color="auto"/>
        <w:left w:val="none" w:sz="0" w:space="0" w:color="auto"/>
        <w:bottom w:val="none" w:sz="0" w:space="0" w:color="auto"/>
        <w:right w:val="none" w:sz="0" w:space="0" w:color="auto"/>
      </w:divBdr>
      <w:divsChild>
        <w:div w:id="1854800345">
          <w:marLeft w:val="0"/>
          <w:marRight w:val="0"/>
          <w:marTop w:val="0"/>
          <w:marBottom w:val="0"/>
          <w:divBdr>
            <w:top w:val="none" w:sz="0" w:space="0" w:color="auto"/>
            <w:left w:val="none" w:sz="0" w:space="0" w:color="auto"/>
            <w:bottom w:val="none" w:sz="0" w:space="0" w:color="auto"/>
            <w:right w:val="none" w:sz="0" w:space="0" w:color="auto"/>
          </w:divBdr>
        </w:div>
        <w:div w:id="2090736730">
          <w:marLeft w:val="0"/>
          <w:marRight w:val="0"/>
          <w:marTop w:val="0"/>
          <w:marBottom w:val="0"/>
          <w:divBdr>
            <w:top w:val="none" w:sz="0" w:space="0" w:color="auto"/>
            <w:left w:val="none" w:sz="0" w:space="0" w:color="auto"/>
            <w:bottom w:val="none" w:sz="0" w:space="0" w:color="auto"/>
            <w:right w:val="none" w:sz="0" w:space="0" w:color="auto"/>
          </w:divBdr>
        </w:div>
      </w:divsChild>
    </w:div>
    <w:div w:id="996616096">
      <w:bodyDiv w:val="1"/>
      <w:marLeft w:val="0"/>
      <w:marRight w:val="0"/>
      <w:marTop w:val="0"/>
      <w:marBottom w:val="0"/>
      <w:divBdr>
        <w:top w:val="none" w:sz="0" w:space="0" w:color="auto"/>
        <w:left w:val="none" w:sz="0" w:space="0" w:color="auto"/>
        <w:bottom w:val="none" w:sz="0" w:space="0" w:color="auto"/>
        <w:right w:val="none" w:sz="0" w:space="0" w:color="auto"/>
      </w:divBdr>
    </w:div>
    <w:div w:id="1007756962">
      <w:bodyDiv w:val="1"/>
      <w:marLeft w:val="0"/>
      <w:marRight w:val="0"/>
      <w:marTop w:val="0"/>
      <w:marBottom w:val="0"/>
      <w:divBdr>
        <w:top w:val="none" w:sz="0" w:space="0" w:color="auto"/>
        <w:left w:val="none" w:sz="0" w:space="0" w:color="auto"/>
        <w:bottom w:val="none" w:sz="0" w:space="0" w:color="auto"/>
        <w:right w:val="none" w:sz="0" w:space="0" w:color="auto"/>
      </w:divBdr>
    </w:div>
    <w:div w:id="1033967509">
      <w:bodyDiv w:val="1"/>
      <w:marLeft w:val="0"/>
      <w:marRight w:val="0"/>
      <w:marTop w:val="0"/>
      <w:marBottom w:val="0"/>
      <w:divBdr>
        <w:top w:val="none" w:sz="0" w:space="0" w:color="auto"/>
        <w:left w:val="none" w:sz="0" w:space="0" w:color="auto"/>
        <w:bottom w:val="none" w:sz="0" w:space="0" w:color="auto"/>
        <w:right w:val="none" w:sz="0" w:space="0" w:color="auto"/>
      </w:divBdr>
    </w:div>
    <w:div w:id="1036734508">
      <w:bodyDiv w:val="1"/>
      <w:marLeft w:val="0"/>
      <w:marRight w:val="0"/>
      <w:marTop w:val="0"/>
      <w:marBottom w:val="0"/>
      <w:divBdr>
        <w:top w:val="none" w:sz="0" w:space="0" w:color="auto"/>
        <w:left w:val="none" w:sz="0" w:space="0" w:color="auto"/>
        <w:bottom w:val="none" w:sz="0" w:space="0" w:color="auto"/>
        <w:right w:val="none" w:sz="0" w:space="0" w:color="auto"/>
      </w:divBdr>
    </w:div>
    <w:div w:id="1038237687">
      <w:bodyDiv w:val="1"/>
      <w:marLeft w:val="0"/>
      <w:marRight w:val="0"/>
      <w:marTop w:val="0"/>
      <w:marBottom w:val="0"/>
      <w:divBdr>
        <w:top w:val="none" w:sz="0" w:space="0" w:color="auto"/>
        <w:left w:val="none" w:sz="0" w:space="0" w:color="auto"/>
        <w:bottom w:val="none" w:sz="0" w:space="0" w:color="auto"/>
        <w:right w:val="none" w:sz="0" w:space="0" w:color="auto"/>
      </w:divBdr>
    </w:div>
    <w:div w:id="1058435982">
      <w:bodyDiv w:val="1"/>
      <w:marLeft w:val="0"/>
      <w:marRight w:val="0"/>
      <w:marTop w:val="0"/>
      <w:marBottom w:val="0"/>
      <w:divBdr>
        <w:top w:val="none" w:sz="0" w:space="0" w:color="auto"/>
        <w:left w:val="none" w:sz="0" w:space="0" w:color="auto"/>
        <w:bottom w:val="none" w:sz="0" w:space="0" w:color="auto"/>
        <w:right w:val="none" w:sz="0" w:space="0" w:color="auto"/>
      </w:divBdr>
    </w:div>
    <w:div w:id="1092630168">
      <w:bodyDiv w:val="1"/>
      <w:marLeft w:val="0"/>
      <w:marRight w:val="0"/>
      <w:marTop w:val="0"/>
      <w:marBottom w:val="0"/>
      <w:divBdr>
        <w:top w:val="none" w:sz="0" w:space="0" w:color="auto"/>
        <w:left w:val="none" w:sz="0" w:space="0" w:color="auto"/>
        <w:bottom w:val="none" w:sz="0" w:space="0" w:color="auto"/>
        <w:right w:val="none" w:sz="0" w:space="0" w:color="auto"/>
      </w:divBdr>
    </w:div>
    <w:div w:id="1094132536">
      <w:bodyDiv w:val="1"/>
      <w:marLeft w:val="0"/>
      <w:marRight w:val="0"/>
      <w:marTop w:val="0"/>
      <w:marBottom w:val="0"/>
      <w:divBdr>
        <w:top w:val="none" w:sz="0" w:space="0" w:color="auto"/>
        <w:left w:val="none" w:sz="0" w:space="0" w:color="auto"/>
        <w:bottom w:val="none" w:sz="0" w:space="0" w:color="auto"/>
        <w:right w:val="none" w:sz="0" w:space="0" w:color="auto"/>
      </w:divBdr>
    </w:div>
    <w:div w:id="1155876194">
      <w:bodyDiv w:val="1"/>
      <w:marLeft w:val="0"/>
      <w:marRight w:val="0"/>
      <w:marTop w:val="0"/>
      <w:marBottom w:val="0"/>
      <w:divBdr>
        <w:top w:val="none" w:sz="0" w:space="0" w:color="auto"/>
        <w:left w:val="none" w:sz="0" w:space="0" w:color="auto"/>
        <w:bottom w:val="none" w:sz="0" w:space="0" w:color="auto"/>
        <w:right w:val="none" w:sz="0" w:space="0" w:color="auto"/>
      </w:divBdr>
    </w:div>
    <w:div w:id="1160778613">
      <w:bodyDiv w:val="1"/>
      <w:marLeft w:val="0"/>
      <w:marRight w:val="0"/>
      <w:marTop w:val="0"/>
      <w:marBottom w:val="0"/>
      <w:divBdr>
        <w:top w:val="none" w:sz="0" w:space="0" w:color="auto"/>
        <w:left w:val="none" w:sz="0" w:space="0" w:color="auto"/>
        <w:bottom w:val="none" w:sz="0" w:space="0" w:color="auto"/>
        <w:right w:val="none" w:sz="0" w:space="0" w:color="auto"/>
      </w:divBdr>
    </w:div>
    <w:div w:id="1172261462">
      <w:bodyDiv w:val="1"/>
      <w:marLeft w:val="0"/>
      <w:marRight w:val="0"/>
      <w:marTop w:val="0"/>
      <w:marBottom w:val="0"/>
      <w:divBdr>
        <w:top w:val="none" w:sz="0" w:space="0" w:color="auto"/>
        <w:left w:val="none" w:sz="0" w:space="0" w:color="auto"/>
        <w:bottom w:val="none" w:sz="0" w:space="0" w:color="auto"/>
        <w:right w:val="none" w:sz="0" w:space="0" w:color="auto"/>
      </w:divBdr>
      <w:divsChild>
        <w:div w:id="858205312">
          <w:marLeft w:val="0"/>
          <w:marRight w:val="0"/>
          <w:marTop w:val="0"/>
          <w:marBottom w:val="0"/>
          <w:divBdr>
            <w:top w:val="none" w:sz="0" w:space="0" w:color="auto"/>
            <w:left w:val="none" w:sz="0" w:space="0" w:color="auto"/>
            <w:bottom w:val="none" w:sz="0" w:space="0" w:color="auto"/>
            <w:right w:val="none" w:sz="0" w:space="0" w:color="auto"/>
          </w:divBdr>
        </w:div>
      </w:divsChild>
    </w:div>
    <w:div w:id="1183282456">
      <w:bodyDiv w:val="1"/>
      <w:marLeft w:val="0"/>
      <w:marRight w:val="0"/>
      <w:marTop w:val="0"/>
      <w:marBottom w:val="0"/>
      <w:divBdr>
        <w:top w:val="none" w:sz="0" w:space="0" w:color="auto"/>
        <w:left w:val="none" w:sz="0" w:space="0" w:color="auto"/>
        <w:bottom w:val="none" w:sz="0" w:space="0" w:color="auto"/>
        <w:right w:val="none" w:sz="0" w:space="0" w:color="auto"/>
      </w:divBdr>
    </w:div>
    <w:div w:id="1380671715">
      <w:bodyDiv w:val="1"/>
      <w:marLeft w:val="0"/>
      <w:marRight w:val="0"/>
      <w:marTop w:val="0"/>
      <w:marBottom w:val="0"/>
      <w:divBdr>
        <w:top w:val="none" w:sz="0" w:space="0" w:color="auto"/>
        <w:left w:val="none" w:sz="0" w:space="0" w:color="auto"/>
        <w:bottom w:val="none" w:sz="0" w:space="0" w:color="auto"/>
        <w:right w:val="none" w:sz="0" w:space="0" w:color="auto"/>
      </w:divBdr>
    </w:div>
    <w:div w:id="1409185131">
      <w:bodyDiv w:val="1"/>
      <w:marLeft w:val="0"/>
      <w:marRight w:val="0"/>
      <w:marTop w:val="0"/>
      <w:marBottom w:val="0"/>
      <w:divBdr>
        <w:top w:val="none" w:sz="0" w:space="0" w:color="auto"/>
        <w:left w:val="none" w:sz="0" w:space="0" w:color="auto"/>
        <w:bottom w:val="none" w:sz="0" w:space="0" w:color="auto"/>
        <w:right w:val="none" w:sz="0" w:space="0" w:color="auto"/>
      </w:divBdr>
    </w:div>
    <w:div w:id="1413746262">
      <w:bodyDiv w:val="1"/>
      <w:marLeft w:val="0"/>
      <w:marRight w:val="0"/>
      <w:marTop w:val="0"/>
      <w:marBottom w:val="0"/>
      <w:divBdr>
        <w:top w:val="none" w:sz="0" w:space="0" w:color="auto"/>
        <w:left w:val="none" w:sz="0" w:space="0" w:color="auto"/>
        <w:bottom w:val="none" w:sz="0" w:space="0" w:color="auto"/>
        <w:right w:val="none" w:sz="0" w:space="0" w:color="auto"/>
      </w:divBdr>
    </w:div>
    <w:div w:id="1426071474">
      <w:bodyDiv w:val="1"/>
      <w:marLeft w:val="0"/>
      <w:marRight w:val="0"/>
      <w:marTop w:val="0"/>
      <w:marBottom w:val="0"/>
      <w:divBdr>
        <w:top w:val="none" w:sz="0" w:space="0" w:color="auto"/>
        <w:left w:val="none" w:sz="0" w:space="0" w:color="auto"/>
        <w:bottom w:val="none" w:sz="0" w:space="0" w:color="auto"/>
        <w:right w:val="none" w:sz="0" w:space="0" w:color="auto"/>
      </w:divBdr>
    </w:div>
    <w:div w:id="1427462652">
      <w:bodyDiv w:val="1"/>
      <w:marLeft w:val="0"/>
      <w:marRight w:val="0"/>
      <w:marTop w:val="0"/>
      <w:marBottom w:val="0"/>
      <w:divBdr>
        <w:top w:val="none" w:sz="0" w:space="0" w:color="auto"/>
        <w:left w:val="none" w:sz="0" w:space="0" w:color="auto"/>
        <w:bottom w:val="none" w:sz="0" w:space="0" w:color="auto"/>
        <w:right w:val="none" w:sz="0" w:space="0" w:color="auto"/>
      </w:divBdr>
    </w:div>
    <w:div w:id="1432629096">
      <w:bodyDiv w:val="1"/>
      <w:marLeft w:val="0"/>
      <w:marRight w:val="0"/>
      <w:marTop w:val="0"/>
      <w:marBottom w:val="0"/>
      <w:divBdr>
        <w:top w:val="none" w:sz="0" w:space="0" w:color="auto"/>
        <w:left w:val="none" w:sz="0" w:space="0" w:color="auto"/>
        <w:bottom w:val="none" w:sz="0" w:space="0" w:color="auto"/>
        <w:right w:val="none" w:sz="0" w:space="0" w:color="auto"/>
      </w:divBdr>
    </w:div>
    <w:div w:id="1459953259">
      <w:bodyDiv w:val="1"/>
      <w:marLeft w:val="0"/>
      <w:marRight w:val="0"/>
      <w:marTop w:val="0"/>
      <w:marBottom w:val="0"/>
      <w:divBdr>
        <w:top w:val="none" w:sz="0" w:space="0" w:color="auto"/>
        <w:left w:val="none" w:sz="0" w:space="0" w:color="auto"/>
        <w:bottom w:val="none" w:sz="0" w:space="0" w:color="auto"/>
        <w:right w:val="none" w:sz="0" w:space="0" w:color="auto"/>
      </w:divBdr>
    </w:div>
    <w:div w:id="1500727886">
      <w:bodyDiv w:val="1"/>
      <w:marLeft w:val="0"/>
      <w:marRight w:val="0"/>
      <w:marTop w:val="0"/>
      <w:marBottom w:val="0"/>
      <w:divBdr>
        <w:top w:val="none" w:sz="0" w:space="0" w:color="auto"/>
        <w:left w:val="none" w:sz="0" w:space="0" w:color="auto"/>
        <w:bottom w:val="none" w:sz="0" w:space="0" w:color="auto"/>
        <w:right w:val="none" w:sz="0" w:space="0" w:color="auto"/>
      </w:divBdr>
    </w:div>
    <w:div w:id="1561986973">
      <w:bodyDiv w:val="1"/>
      <w:marLeft w:val="0"/>
      <w:marRight w:val="0"/>
      <w:marTop w:val="0"/>
      <w:marBottom w:val="0"/>
      <w:divBdr>
        <w:top w:val="none" w:sz="0" w:space="0" w:color="auto"/>
        <w:left w:val="none" w:sz="0" w:space="0" w:color="auto"/>
        <w:bottom w:val="none" w:sz="0" w:space="0" w:color="auto"/>
        <w:right w:val="none" w:sz="0" w:space="0" w:color="auto"/>
      </w:divBdr>
    </w:div>
    <w:div w:id="1658220220">
      <w:bodyDiv w:val="1"/>
      <w:marLeft w:val="0"/>
      <w:marRight w:val="0"/>
      <w:marTop w:val="0"/>
      <w:marBottom w:val="0"/>
      <w:divBdr>
        <w:top w:val="none" w:sz="0" w:space="0" w:color="auto"/>
        <w:left w:val="none" w:sz="0" w:space="0" w:color="auto"/>
        <w:bottom w:val="none" w:sz="0" w:space="0" w:color="auto"/>
        <w:right w:val="none" w:sz="0" w:space="0" w:color="auto"/>
      </w:divBdr>
    </w:div>
    <w:div w:id="1659189501">
      <w:bodyDiv w:val="1"/>
      <w:marLeft w:val="0"/>
      <w:marRight w:val="0"/>
      <w:marTop w:val="0"/>
      <w:marBottom w:val="0"/>
      <w:divBdr>
        <w:top w:val="none" w:sz="0" w:space="0" w:color="auto"/>
        <w:left w:val="none" w:sz="0" w:space="0" w:color="auto"/>
        <w:bottom w:val="none" w:sz="0" w:space="0" w:color="auto"/>
        <w:right w:val="none" w:sz="0" w:space="0" w:color="auto"/>
      </w:divBdr>
    </w:div>
    <w:div w:id="1664043148">
      <w:bodyDiv w:val="1"/>
      <w:marLeft w:val="0"/>
      <w:marRight w:val="0"/>
      <w:marTop w:val="0"/>
      <w:marBottom w:val="0"/>
      <w:divBdr>
        <w:top w:val="none" w:sz="0" w:space="0" w:color="auto"/>
        <w:left w:val="none" w:sz="0" w:space="0" w:color="auto"/>
        <w:bottom w:val="none" w:sz="0" w:space="0" w:color="auto"/>
        <w:right w:val="none" w:sz="0" w:space="0" w:color="auto"/>
      </w:divBdr>
    </w:div>
    <w:div w:id="1703631165">
      <w:bodyDiv w:val="1"/>
      <w:marLeft w:val="0"/>
      <w:marRight w:val="0"/>
      <w:marTop w:val="0"/>
      <w:marBottom w:val="0"/>
      <w:divBdr>
        <w:top w:val="none" w:sz="0" w:space="0" w:color="auto"/>
        <w:left w:val="none" w:sz="0" w:space="0" w:color="auto"/>
        <w:bottom w:val="none" w:sz="0" w:space="0" w:color="auto"/>
        <w:right w:val="none" w:sz="0" w:space="0" w:color="auto"/>
      </w:divBdr>
    </w:div>
    <w:div w:id="1720936599">
      <w:bodyDiv w:val="1"/>
      <w:marLeft w:val="0"/>
      <w:marRight w:val="0"/>
      <w:marTop w:val="0"/>
      <w:marBottom w:val="0"/>
      <w:divBdr>
        <w:top w:val="none" w:sz="0" w:space="0" w:color="auto"/>
        <w:left w:val="none" w:sz="0" w:space="0" w:color="auto"/>
        <w:bottom w:val="none" w:sz="0" w:space="0" w:color="auto"/>
        <w:right w:val="none" w:sz="0" w:space="0" w:color="auto"/>
      </w:divBdr>
    </w:div>
    <w:div w:id="1726879126">
      <w:bodyDiv w:val="1"/>
      <w:marLeft w:val="0"/>
      <w:marRight w:val="0"/>
      <w:marTop w:val="0"/>
      <w:marBottom w:val="0"/>
      <w:divBdr>
        <w:top w:val="none" w:sz="0" w:space="0" w:color="auto"/>
        <w:left w:val="none" w:sz="0" w:space="0" w:color="auto"/>
        <w:bottom w:val="none" w:sz="0" w:space="0" w:color="auto"/>
        <w:right w:val="none" w:sz="0" w:space="0" w:color="auto"/>
      </w:divBdr>
    </w:div>
    <w:div w:id="1818642043">
      <w:bodyDiv w:val="1"/>
      <w:marLeft w:val="0"/>
      <w:marRight w:val="0"/>
      <w:marTop w:val="0"/>
      <w:marBottom w:val="0"/>
      <w:divBdr>
        <w:top w:val="none" w:sz="0" w:space="0" w:color="auto"/>
        <w:left w:val="none" w:sz="0" w:space="0" w:color="auto"/>
        <w:bottom w:val="none" w:sz="0" w:space="0" w:color="auto"/>
        <w:right w:val="none" w:sz="0" w:space="0" w:color="auto"/>
      </w:divBdr>
    </w:div>
    <w:div w:id="1840123278">
      <w:bodyDiv w:val="1"/>
      <w:marLeft w:val="0"/>
      <w:marRight w:val="0"/>
      <w:marTop w:val="0"/>
      <w:marBottom w:val="0"/>
      <w:divBdr>
        <w:top w:val="none" w:sz="0" w:space="0" w:color="auto"/>
        <w:left w:val="none" w:sz="0" w:space="0" w:color="auto"/>
        <w:bottom w:val="none" w:sz="0" w:space="0" w:color="auto"/>
        <w:right w:val="none" w:sz="0" w:space="0" w:color="auto"/>
      </w:divBdr>
    </w:div>
    <w:div w:id="1898783244">
      <w:bodyDiv w:val="1"/>
      <w:marLeft w:val="0"/>
      <w:marRight w:val="0"/>
      <w:marTop w:val="0"/>
      <w:marBottom w:val="0"/>
      <w:divBdr>
        <w:top w:val="none" w:sz="0" w:space="0" w:color="auto"/>
        <w:left w:val="none" w:sz="0" w:space="0" w:color="auto"/>
        <w:bottom w:val="none" w:sz="0" w:space="0" w:color="auto"/>
        <w:right w:val="none" w:sz="0" w:space="0" w:color="auto"/>
      </w:divBdr>
    </w:div>
    <w:div w:id="1934242679">
      <w:bodyDiv w:val="1"/>
      <w:marLeft w:val="0"/>
      <w:marRight w:val="0"/>
      <w:marTop w:val="0"/>
      <w:marBottom w:val="0"/>
      <w:divBdr>
        <w:top w:val="none" w:sz="0" w:space="0" w:color="auto"/>
        <w:left w:val="none" w:sz="0" w:space="0" w:color="auto"/>
        <w:bottom w:val="none" w:sz="0" w:space="0" w:color="auto"/>
        <w:right w:val="none" w:sz="0" w:space="0" w:color="auto"/>
      </w:divBdr>
      <w:divsChild>
        <w:div w:id="1576815457">
          <w:marLeft w:val="0"/>
          <w:marRight w:val="0"/>
          <w:marTop w:val="0"/>
          <w:marBottom w:val="0"/>
          <w:divBdr>
            <w:top w:val="none" w:sz="0" w:space="0" w:color="auto"/>
            <w:left w:val="none" w:sz="0" w:space="0" w:color="auto"/>
            <w:bottom w:val="none" w:sz="0" w:space="0" w:color="auto"/>
            <w:right w:val="none" w:sz="0" w:space="0" w:color="auto"/>
          </w:divBdr>
          <w:divsChild>
            <w:div w:id="109420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07946">
      <w:bodyDiv w:val="1"/>
      <w:marLeft w:val="0"/>
      <w:marRight w:val="0"/>
      <w:marTop w:val="0"/>
      <w:marBottom w:val="0"/>
      <w:divBdr>
        <w:top w:val="none" w:sz="0" w:space="0" w:color="auto"/>
        <w:left w:val="none" w:sz="0" w:space="0" w:color="auto"/>
        <w:bottom w:val="none" w:sz="0" w:space="0" w:color="auto"/>
        <w:right w:val="none" w:sz="0" w:space="0" w:color="auto"/>
      </w:divBdr>
    </w:div>
    <w:div w:id="1942302507">
      <w:bodyDiv w:val="1"/>
      <w:marLeft w:val="0"/>
      <w:marRight w:val="0"/>
      <w:marTop w:val="0"/>
      <w:marBottom w:val="0"/>
      <w:divBdr>
        <w:top w:val="none" w:sz="0" w:space="0" w:color="auto"/>
        <w:left w:val="none" w:sz="0" w:space="0" w:color="auto"/>
        <w:bottom w:val="none" w:sz="0" w:space="0" w:color="auto"/>
        <w:right w:val="none" w:sz="0" w:space="0" w:color="auto"/>
      </w:divBdr>
    </w:div>
    <w:div w:id="1980067888">
      <w:bodyDiv w:val="1"/>
      <w:marLeft w:val="0"/>
      <w:marRight w:val="0"/>
      <w:marTop w:val="0"/>
      <w:marBottom w:val="0"/>
      <w:divBdr>
        <w:top w:val="none" w:sz="0" w:space="0" w:color="auto"/>
        <w:left w:val="none" w:sz="0" w:space="0" w:color="auto"/>
        <w:bottom w:val="none" w:sz="0" w:space="0" w:color="auto"/>
        <w:right w:val="none" w:sz="0" w:space="0" w:color="auto"/>
      </w:divBdr>
    </w:div>
    <w:div w:id="1998876439">
      <w:bodyDiv w:val="1"/>
      <w:marLeft w:val="0"/>
      <w:marRight w:val="0"/>
      <w:marTop w:val="0"/>
      <w:marBottom w:val="0"/>
      <w:divBdr>
        <w:top w:val="none" w:sz="0" w:space="0" w:color="auto"/>
        <w:left w:val="none" w:sz="0" w:space="0" w:color="auto"/>
        <w:bottom w:val="none" w:sz="0" w:space="0" w:color="auto"/>
        <w:right w:val="none" w:sz="0" w:space="0" w:color="auto"/>
      </w:divBdr>
    </w:div>
    <w:div w:id="2012217401">
      <w:bodyDiv w:val="1"/>
      <w:marLeft w:val="0"/>
      <w:marRight w:val="0"/>
      <w:marTop w:val="0"/>
      <w:marBottom w:val="0"/>
      <w:divBdr>
        <w:top w:val="none" w:sz="0" w:space="0" w:color="auto"/>
        <w:left w:val="none" w:sz="0" w:space="0" w:color="auto"/>
        <w:bottom w:val="none" w:sz="0" w:space="0" w:color="auto"/>
        <w:right w:val="none" w:sz="0" w:space="0" w:color="auto"/>
      </w:divBdr>
    </w:div>
    <w:div w:id="2017069744">
      <w:bodyDiv w:val="1"/>
      <w:marLeft w:val="0"/>
      <w:marRight w:val="0"/>
      <w:marTop w:val="0"/>
      <w:marBottom w:val="0"/>
      <w:divBdr>
        <w:top w:val="none" w:sz="0" w:space="0" w:color="auto"/>
        <w:left w:val="none" w:sz="0" w:space="0" w:color="auto"/>
        <w:bottom w:val="none" w:sz="0" w:space="0" w:color="auto"/>
        <w:right w:val="none" w:sz="0" w:space="0" w:color="auto"/>
      </w:divBdr>
    </w:div>
    <w:div w:id="2053265579">
      <w:bodyDiv w:val="1"/>
      <w:marLeft w:val="0"/>
      <w:marRight w:val="0"/>
      <w:marTop w:val="0"/>
      <w:marBottom w:val="0"/>
      <w:divBdr>
        <w:top w:val="none" w:sz="0" w:space="0" w:color="auto"/>
        <w:left w:val="none" w:sz="0" w:space="0" w:color="auto"/>
        <w:bottom w:val="none" w:sz="0" w:space="0" w:color="auto"/>
        <w:right w:val="none" w:sz="0" w:space="0" w:color="auto"/>
      </w:divBdr>
    </w:div>
    <w:div w:id="2079279716">
      <w:bodyDiv w:val="1"/>
      <w:marLeft w:val="0"/>
      <w:marRight w:val="0"/>
      <w:marTop w:val="0"/>
      <w:marBottom w:val="0"/>
      <w:divBdr>
        <w:top w:val="none" w:sz="0" w:space="0" w:color="auto"/>
        <w:left w:val="none" w:sz="0" w:space="0" w:color="auto"/>
        <w:bottom w:val="none" w:sz="0" w:space="0" w:color="auto"/>
        <w:right w:val="none" w:sz="0" w:space="0" w:color="auto"/>
      </w:divBdr>
    </w:div>
    <w:div w:id="2081176374">
      <w:bodyDiv w:val="1"/>
      <w:marLeft w:val="0"/>
      <w:marRight w:val="0"/>
      <w:marTop w:val="0"/>
      <w:marBottom w:val="0"/>
      <w:divBdr>
        <w:top w:val="none" w:sz="0" w:space="0" w:color="auto"/>
        <w:left w:val="none" w:sz="0" w:space="0" w:color="auto"/>
        <w:bottom w:val="none" w:sz="0" w:space="0" w:color="auto"/>
        <w:right w:val="none" w:sz="0" w:space="0" w:color="auto"/>
      </w:divBdr>
    </w:div>
    <w:div w:id="2130857739">
      <w:bodyDiv w:val="1"/>
      <w:marLeft w:val="0"/>
      <w:marRight w:val="0"/>
      <w:marTop w:val="0"/>
      <w:marBottom w:val="0"/>
      <w:divBdr>
        <w:top w:val="none" w:sz="0" w:space="0" w:color="auto"/>
        <w:left w:val="none" w:sz="0" w:space="0" w:color="auto"/>
        <w:bottom w:val="none" w:sz="0" w:space="0" w:color="auto"/>
        <w:right w:val="none" w:sz="0" w:space="0" w:color="auto"/>
      </w:divBdr>
    </w:div>
    <w:div w:id="21374868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usiness.financialpost.com/pmn/business-pmn/canada-ranks-16th-on-world-economic-forums-annual-gender-gap-list" TargetMode="External"/><Relationship Id="rId7" Type="http://schemas.openxmlformats.org/officeDocument/2006/relationships/endnotes" Target="endnotes.xml"/><Relationship Id="rId12" Type="http://schemas.openxmlformats.org/officeDocument/2006/relationships/hyperlink" Target="https://www.international.gc.ca/investors-investisseurs/assets/pdfs/download/Niche_Sector-AI.pdf" TargetMode="Externa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technomontreal.com/en/technomontreal/about-us" TargetMode="External"/><Relationship Id="rId28" Type="http://schemas.microsoft.com/office/2016/09/relationships/commentsIds" Target="commentsIds.xml"/><Relationship Id="rId10" Type="http://schemas.openxmlformats.org/officeDocument/2006/relationships/hyperlink" Target="http://www.jfgagne.ai/blog/the-canadian-ai-ecosystem-in-2018" TargetMode="External"/><Relationship Id="rId19" Type="http://schemas.openxmlformats.org/officeDocument/2006/relationships/hyperlink" Target="http://www.montrealintechnology.com/canada-has-third-largest-concentration-of-ai-researchers-in-the-world-according-to-element-ai-repor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cmm.qc.ca/fr/a-propos/"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medium.com/believing/canadas-artificial-intelligence-ecosystem-4798b0517016" TargetMode="External"/><Relationship Id="rId13" Type="http://schemas.openxmlformats.org/officeDocument/2006/relationships/hyperlink" Target="https://thelogic.co/news/exclusive/canada-falling-behind-in-global-race-for-artificial-intelligence-patents/" TargetMode="External"/><Relationship Id="rId18" Type="http://schemas.openxmlformats.org/officeDocument/2006/relationships/hyperlink" Target="https://www.ecotechquebec.com/en/" TargetMode="External"/><Relationship Id="rId26" Type="http://schemas.openxmlformats.org/officeDocument/2006/relationships/hyperlink" Target="https://torontoglobal.ca/ai" TargetMode="External"/><Relationship Id="rId39" Type="http://schemas.openxmlformats.org/officeDocument/2006/relationships/hyperlink" Target="https://www.technologyreview.com/the-download/609892/beijing-is-getting-a-21-billion-ai-district/" TargetMode="External"/><Relationship Id="rId3" Type="http://schemas.openxmlformats.org/officeDocument/2006/relationships/hyperlink" Target="https://www.ibm.com/blogs/insights-on-business/ibmix/montreal-became-worlds-leading-ai-deep-learning-hub/" TargetMode="External"/><Relationship Id="rId21" Type="http://schemas.openxmlformats.org/officeDocument/2006/relationships/hyperlink" Target="https://torontoglobal.ca/ai" TargetMode="External"/><Relationship Id="rId34" Type="http://schemas.openxmlformats.org/officeDocument/2006/relationships/hyperlink" Target="https://medium.com/syncedreview/2017-in-review-10-leading-ai-hubs-e6f4d8a247ee" TargetMode="External"/><Relationship Id="rId7" Type="http://schemas.openxmlformats.org/officeDocument/2006/relationships/hyperlink" Target="https://www.ibm.com/blogs/insights-on-business/ibmix/montreal-became-worlds-leading-ai-deep-learning-hub/" TargetMode="External"/><Relationship Id="rId12" Type="http://schemas.openxmlformats.org/officeDocument/2006/relationships/hyperlink" Target="https://thelogic.co/news/exclusive/canada-falling-behind-in-global-race-for-artificial-intelligence-patents/" TargetMode="External"/><Relationship Id="rId17" Type="http://schemas.openxmlformats.org/officeDocument/2006/relationships/hyperlink" Target="http://www.technomontreal.com/en" TargetMode="External"/><Relationship Id="rId25" Type="http://schemas.openxmlformats.org/officeDocument/2006/relationships/hyperlink" Target="https://business.financialpost.com/pmn/business-pmn/canada-ranks-16th-on-world-economic-forums-annual-gender-gap-list" TargetMode="External"/><Relationship Id="rId33" Type="http://schemas.openxmlformats.org/officeDocument/2006/relationships/hyperlink" Target="https://medium.com/syncedreview/2017-in-review-10-leading-ai-hubs-e6f4d8a247ee" TargetMode="External"/><Relationship Id="rId38" Type="http://schemas.openxmlformats.org/officeDocument/2006/relationships/hyperlink" Target="https://medium.com/syncedreview/peking-university-to-open-new-campus-with-ai-focus-5e0eadc1381" TargetMode="External"/><Relationship Id="rId2" Type="http://schemas.openxmlformats.org/officeDocument/2006/relationships/hyperlink" Target="https://medium.com/believing/canadas-artificial-intelligence-ecosystem-4798b0517016" TargetMode="External"/><Relationship Id="rId16" Type="http://schemas.openxmlformats.org/officeDocument/2006/relationships/hyperlink" Target="https://www.aeromontreal.ca/" TargetMode="External"/><Relationship Id="rId20" Type="http://schemas.openxmlformats.org/officeDocument/2006/relationships/hyperlink" Target="https://torontoglobal.ca/ai" TargetMode="External"/><Relationship Id="rId29" Type="http://schemas.openxmlformats.org/officeDocument/2006/relationships/hyperlink" Target="https://www.cnbc.com/2018/11/15/london-is-fast-becoming-a-major-hub-for-ai-development.html" TargetMode="External"/><Relationship Id="rId41" Type="http://schemas.openxmlformats.org/officeDocument/2006/relationships/hyperlink" Target="https://www.analyticsindiamag.com/top-10-courses-and-training-programs-on-artificial-intelligence-in-india-ranking-2018/" TargetMode="External"/><Relationship Id="rId1" Type="http://schemas.openxmlformats.org/officeDocument/2006/relationships/hyperlink" Target="https://www.nytimes.com/2017/10/22/technology/artificial-intelligence-experts-salaries.html" TargetMode="External"/><Relationship Id="rId6" Type="http://schemas.openxmlformats.org/officeDocument/2006/relationships/hyperlink" Target="https://www.hec.ca/en/news/2016/IVADO-receives-93-6-M-grant-from-Canada-First.html" TargetMode="External"/><Relationship Id="rId11" Type="http://schemas.openxmlformats.org/officeDocument/2006/relationships/hyperlink" Target="https://www.blogto.com/tech/2018/11/chinas-uber-competitor-didi-chuxing-has-arrived-toronto/" TargetMode="External"/><Relationship Id="rId24" Type="http://schemas.openxmlformats.org/officeDocument/2006/relationships/hyperlink" Target="https://www.ft.com/content/e33a6994-447e-11e8-93cf-67ac3a6482fd" TargetMode="External"/><Relationship Id="rId32" Type="http://schemas.openxmlformats.org/officeDocument/2006/relationships/hyperlink" Target="https://www.turing.ac.uk/about-us" TargetMode="External"/><Relationship Id="rId37" Type="http://schemas.openxmlformats.org/officeDocument/2006/relationships/hyperlink" Target="https://syncedreview.com/2018/04/10/china-puts-education-focus-on-ai-plans-50-ai-research-centres-by-2020/" TargetMode="External"/><Relationship Id="rId40" Type="http://schemas.openxmlformats.org/officeDocument/2006/relationships/hyperlink" Target="https://medium.com/syncedreview/2017-in-review-10-leading-ai-hubs-e6f4d8a247ee" TargetMode="External"/><Relationship Id="rId5" Type="http://schemas.openxmlformats.org/officeDocument/2006/relationships/hyperlink" Target="http://www.canada.ai/posts/canadas-artificial-intelligence-ecosystem-montreal" TargetMode="External"/><Relationship Id="rId15" Type="http://schemas.openxmlformats.org/officeDocument/2006/relationships/hyperlink" Target="http://www.ecotechquebec.com/" TargetMode="External"/><Relationship Id="rId23" Type="http://schemas.openxmlformats.org/officeDocument/2006/relationships/hyperlink" Target="http://www.nextcanada.com/next-ai" TargetMode="External"/><Relationship Id="rId28" Type="http://schemas.openxmlformats.org/officeDocument/2006/relationships/hyperlink" Target="https://www.cnbc.com/2018/11/15/london-is-fast-becoming-a-major-hub-for-ai-development.html" TargetMode="External"/><Relationship Id="rId36" Type="http://schemas.openxmlformats.org/officeDocument/2006/relationships/hyperlink" Target="https://www.technologyreview.com/f/609892/beijing-is-getting-a-21-billion-ai-district/" TargetMode="External"/><Relationship Id="rId10" Type="http://schemas.openxmlformats.org/officeDocument/2006/relationships/hyperlink" Target="https://www.cifar.ca/ai/pan-canadian-artificial-intelligence-strategy" TargetMode="External"/><Relationship Id="rId19" Type="http://schemas.openxmlformats.org/officeDocument/2006/relationships/hyperlink" Target="https://www.livemint.com/AI/9elTM0PCXCrA54WeLAWA9L/New-York-is-the-capital-of-a-booming-artificial-intelligence.html" TargetMode="External"/><Relationship Id="rId31" Type="http://schemas.openxmlformats.org/officeDocument/2006/relationships/hyperlink" Target="https://www.turing.ac.uk/about-us" TargetMode="External"/><Relationship Id="rId4" Type="http://schemas.openxmlformats.org/officeDocument/2006/relationships/hyperlink" Target="https://www.ibm.com/blogs/insights-on-business/ibmix/montreal-became-worlds-leading-ai-deep-learning-hub/" TargetMode="External"/><Relationship Id="rId9" Type="http://schemas.openxmlformats.org/officeDocument/2006/relationships/hyperlink" Target="https://scaleai.ca/wp-content/cache/page_enhanced/aisupplychain.ca/_index_ssl.html_gzip" TargetMode="External"/><Relationship Id="rId14" Type="http://schemas.openxmlformats.org/officeDocument/2006/relationships/hyperlink" Target="https://papers.ssrn.com/sol3/papers.cfm?abstract_id=3100238" TargetMode="External"/><Relationship Id="rId22" Type="http://schemas.openxmlformats.org/officeDocument/2006/relationships/hyperlink" Target="http://www.planetweb.ca/news/tech-salaries-in-toronto-montreal-vancouver-revealed-2018/" TargetMode="External"/><Relationship Id="rId27" Type="http://schemas.openxmlformats.org/officeDocument/2006/relationships/hyperlink" Target="https://www.itworldcanada.com/ai/listing/university-of-toronto/" TargetMode="External"/><Relationship Id="rId30" Type="http://schemas.openxmlformats.org/officeDocument/2006/relationships/hyperlink" Target="https://www.gov.uk/government/publications/growing-the-artificial-intelligence-industry-in-the-uk/executive-summary" TargetMode="External"/><Relationship Id="rId35" Type="http://schemas.openxmlformats.org/officeDocument/2006/relationships/hyperlink" Target="https://successfulstudent.org/best-artificial-intelligence-colle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29E85-49B8-4F89-A4FB-1C49F6401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19</Pages>
  <Words>4693</Words>
  <Characters>25815</Characters>
  <Application>Microsoft Office Word</Application>
  <DocSecurity>0</DocSecurity>
  <Lines>215</Lines>
  <Paragraphs>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Roxanne Lavoie Drapeau</dc:creator>
  <cp:lastModifiedBy>ekaterina turkina</cp:lastModifiedBy>
  <cp:revision>83</cp:revision>
  <cp:lastPrinted>2018-02-24T19:06:00Z</cp:lastPrinted>
  <dcterms:created xsi:type="dcterms:W3CDTF">2019-04-26T05:01:00Z</dcterms:created>
  <dcterms:modified xsi:type="dcterms:W3CDTF">2019-04-26T06:40:00Z</dcterms:modified>
</cp:coreProperties>
</file>